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6" w:rsidRDefault="00993CC6" w:rsidP="00993CC6">
      <w:pPr>
        <w:pStyle w:val="Normal1"/>
        <w:spacing w:line="276" w:lineRule="auto"/>
        <w:rPr>
          <w:rFonts w:ascii="Calibri" w:eastAsia="Calibri" w:hAnsi="Calibri" w:cs="Calibri"/>
        </w:rPr>
      </w:pPr>
    </w:p>
    <w:p w:rsidR="00993CC6" w:rsidRDefault="00993CC6" w:rsidP="00993CC6">
      <w:pPr>
        <w:pStyle w:val="Normal1"/>
        <w:spacing w:line="276" w:lineRule="auto"/>
        <w:rPr>
          <w:rFonts w:ascii="Calibri" w:eastAsia="Calibri" w:hAnsi="Calibri" w:cs="Calibri"/>
          <w:color w:val="333399"/>
          <w:sz w:val="36"/>
          <w:szCs w:val="36"/>
        </w:rPr>
      </w:pPr>
    </w:p>
    <w:p w:rsidR="00993CC6" w:rsidRDefault="00993CC6" w:rsidP="00993CC6">
      <w:pPr>
        <w:pStyle w:val="Normal1"/>
        <w:spacing w:line="276" w:lineRule="auto"/>
        <w:rPr>
          <w:rFonts w:ascii="Calibri" w:eastAsia="Calibri" w:hAnsi="Calibri" w:cs="Calibri"/>
          <w:color w:val="333399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E60D16A" wp14:editId="034E822A">
            <wp:simplePos x="0" y="0"/>
            <wp:positionH relativeFrom="column">
              <wp:posOffset>4000500</wp:posOffset>
            </wp:positionH>
            <wp:positionV relativeFrom="paragraph">
              <wp:posOffset>-228599</wp:posOffset>
            </wp:positionV>
            <wp:extent cx="1589405" cy="4368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79" t="-286" r="-78" b="-28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3CC6" w:rsidRPr="007243C4" w:rsidRDefault="00993CC6" w:rsidP="00993CC6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36"/>
          <w:szCs w:val="36"/>
        </w:rPr>
      </w:pPr>
    </w:p>
    <w:p w:rsidR="00993CC6" w:rsidRPr="007243C4" w:rsidRDefault="00993CC6" w:rsidP="00993CC6">
      <w:pPr>
        <w:pStyle w:val="Normal1"/>
        <w:spacing w:line="276" w:lineRule="auto"/>
        <w:rPr>
          <w:rFonts w:ascii="Calibri" w:eastAsia="Calibri" w:hAnsi="Calibri" w:cs="Calibri"/>
          <w:b/>
          <w:color w:val="1F497D" w:themeColor="text2"/>
        </w:rPr>
      </w:pPr>
      <w:r w:rsidRPr="007243C4">
        <w:rPr>
          <w:rFonts w:ascii="Calibri" w:eastAsia="Calibri" w:hAnsi="Calibri" w:cs="Calibri"/>
          <w:b/>
          <w:color w:val="1F497D" w:themeColor="text2"/>
          <w:sz w:val="36"/>
          <w:szCs w:val="36"/>
        </w:rPr>
        <w:t>Programación</w:t>
      </w:r>
    </w:p>
    <w:p w:rsidR="00993CC6" w:rsidRDefault="00993CC6" w:rsidP="00993CC6">
      <w:pPr>
        <w:pStyle w:val="Normal1"/>
        <w:spacing w:line="276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7243C4">
        <w:rPr>
          <w:rFonts w:ascii="Calibri" w:eastAsia="Calibri" w:hAnsi="Calibri" w:cs="Calibri"/>
          <w:b/>
          <w:color w:val="FF0000"/>
          <w:sz w:val="36"/>
          <w:szCs w:val="36"/>
        </w:rPr>
        <w:t>STARTEN WIR! 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2</w:t>
      </w:r>
      <w:r w:rsidRPr="007243C4"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</w:p>
    <w:p w:rsidR="00EE415D" w:rsidRPr="00EE415D" w:rsidRDefault="00EE415D" w:rsidP="00993CC6">
      <w:pPr>
        <w:pStyle w:val="Normal1"/>
        <w:spacing w:line="276" w:lineRule="auto"/>
        <w:rPr>
          <w:rFonts w:ascii="Calibri" w:eastAsia="Calibri" w:hAnsi="Calibri" w:cs="Calibri"/>
          <w:b/>
          <w:color w:val="1F497D" w:themeColor="text2"/>
        </w:rPr>
      </w:pPr>
      <w:r w:rsidRPr="00EE415D">
        <w:rPr>
          <w:rFonts w:ascii="Calibri" w:eastAsia="Calibri" w:hAnsi="Calibri" w:cs="Calibri"/>
          <w:b/>
          <w:color w:val="1F497D" w:themeColor="text2"/>
        </w:rPr>
        <w:t>Autora: Silvia Corrales Vidal</w:t>
      </w:r>
    </w:p>
    <w:p w:rsidR="00993CC6" w:rsidRDefault="00993CC6" w:rsidP="00993CC6">
      <w:pPr>
        <w:rPr>
          <w:rFonts w:cstheme="minorHAnsi"/>
          <w:noProof/>
          <w:sz w:val="20"/>
          <w:szCs w:val="20"/>
        </w:rPr>
      </w:pPr>
    </w:p>
    <w:p w:rsidR="00993CC6" w:rsidRPr="00E13DAF" w:rsidRDefault="00993CC6" w:rsidP="00993CC6">
      <w:pPr>
        <w:rPr>
          <w:rFonts w:cstheme="minorHAnsi"/>
          <w:noProof/>
          <w:sz w:val="20"/>
          <w:szCs w:val="20"/>
        </w:rPr>
      </w:pPr>
      <w:bookmarkStart w:id="0" w:name="_GoBack"/>
      <w:bookmarkEnd w:id="0"/>
    </w:p>
    <w:p w:rsidR="00993CC6" w:rsidRPr="00E16E2A" w:rsidRDefault="00993CC6" w:rsidP="00993CC6">
      <w:pPr>
        <w:keepNext/>
        <w:outlineLvl w:val="0"/>
        <w:rPr>
          <w:rFonts w:asciiTheme="majorHAnsi" w:hAnsiTheme="majorHAnsi" w:cstheme="majorHAnsi"/>
          <w:b/>
          <w:caps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1. - Introducción</w:t>
      </w:r>
    </w:p>
    <w:p w:rsidR="00993CC6" w:rsidRPr="00E16E2A" w:rsidRDefault="00993CC6" w:rsidP="00993CC6">
      <w:pPr>
        <w:rPr>
          <w:rFonts w:asciiTheme="majorHAnsi" w:hAnsiTheme="majorHAnsi" w:cstheme="majorHAnsi"/>
          <w:caps/>
          <w:noProof/>
          <w:sz w:val="22"/>
          <w:szCs w:val="22"/>
        </w:rPr>
      </w:pPr>
    </w:p>
    <w:p w:rsidR="00993CC6" w:rsidRPr="00E16E2A" w:rsidRDefault="00993CC6" w:rsidP="00993CC6">
      <w:pPr>
        <w:tabs>
          <w:tab w:val="left" w:pos="1065"/>
          <w:tab w:val="num" w:pos="1428"/>
          <w:tab w:val="num" w:pos="1776"/>
        </w:tabs>
        <w:rPr>
          <w:rFonts w:asciiTheme="majorHAnsi" w:hAnsiTheme="majorHAnsi" w:cstheme="majorHAnsi"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>STARTEN WIR!</w:t>
      </w:r>
      <w:r w:rsidRPr="00E16E2A">
        <w:rPr>
          <w:rFonts w:asciiTheme="majorHAnsi" w:hAnsiTheme="majorHAnsi" w:cstheme="majorHAnsi"/>
          <w:b/>
          <w:i/>
          <w:noProof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>es un método de alemán para adultos (a partir de 16 años aprox.) desde el nivel A1 hasta B1.</w:t>
      </w:r>
    </w:p>
    <w:p w:rsidR="00993CC6" w:rsidRPr="00E16E2A" w:rsidRDefault="00993CC6" w:rsidP="00993CC6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</w:rPr>
      </w:pPr>
    </w:p>
    <w:p w:rsidR="00993CC6" w:rsidRPr="00E16E2A" w:rsidRDefault="00993CC6" w:rsidP="00993CC6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La programación de STARTEN WIR! está enfocada en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tareas comunicativas por destrezas y competencias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pretende ofrecer una sinopsis de aquellos ejercicios, que puedan servir para la evaluación continua en la práctica docente. Por ello quedan reflejadas también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estrategias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de mediación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correspondientes a cada destreza global. Dichas estrategias sirven para procesar individualmente los textos, pero también para saber transferirlos a terceros en lo oportuno.  </w:t>
      </w:r>
    </w:p>
    <w:p w:rsidR="00993CC6" w:rsidRPr="00E16E2A" w:rsidRDefault="00993CC6" w:rsidP="00993CC6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  </w:t>
      </w:r>
    </w:p>
    <w:p w:rsidR="00993CC6" w:rsidRPr="00E16E2A" w:rsidRDefault="00993CC6" w:rsidP="00993CC6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Las tareas del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libro de ejercicios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se ciñen a los contenidos y ejercicios de cada lección del libro de clase, permitiendo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asentar el vocabulario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, </w:t>
      </w:r>
      <w:r w:rsidRPr="00CB7BF1">
        <w:rPr>
          <w:rFonts w:asciiTheme="majorHAnsi" w:hAnsiTheme="majorHAnsi" w:cstheme="majorHAnsi"/>
          <w:bCs/>
          <w:iCs/>
          <w:color w:val="1F497D" w:themeColor="text2"/>
          <w:sz w:val="22"/>
          <w:szCs w:val="22"/>
        </w:rPr>
        <w:t>las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estructuras gramaticales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ante todo </w:t>
      </w:r>
      <w:r w:rsidRPr="004F7E6F">
        <w:rPr>
          <w:rFonts w:asciiTheme="majorHAnsi" w:hAnsiTheme="majorHAnsi" w:cstheme="majorHAnsi"/>
          <w:bCs/>
          <w:iCs/>
          <w:color w:val="1F497D" w:themeColor="text2"/>
          <w:sz w:val="22"/>
          <w:szCs w:val="22"/>
        </w:rPr>
        <w:t>los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aspectos fonéticos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el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uso del lenguaje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. Así, todos aquellos aspectos relevantes que puedan quedar sin profundizar en clase, se retoman en el libro de ejercicios con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tareas escritas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de audición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. También dispone de un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glosario esquemático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por lección. </w:t>
      </w:r>
    </w:p>
    <w:p w:rsidR="00993CC6" w:rsidRPr="00E16E2A" w:rsidRDefault="00993CC6" w:rsidP="00993CC6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993CC6" w:rsidRPr="00E16E2A" w:rsidRDefault="00993CC6" w:rsidP="00993CC6">
      <w:pPr>
        <w:tabs>
          <w:tab w:val="left" w:pos="1065"/>
          <w:tab w:val="num" w:pos="1428"/>
          <w:tab w:val="num" w:pos="1776"/>
        </w:tabs>
        <w:rPr>
          <w:rFonts w:asciiTheme="majorHAnsi" w:hAnsiTheme="majorHAnsi" w:cstheme="majorHAnsi"/>
          <w:caps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 xml:space="preserve">El documento trata de ser una propuesta y queda por tanto sujeta a los cambios pertinentes que se quieran realizar. </w:t>
      </w:r>
    </w:p>
    <w:p w:rsidR="00993CC6" w:rsidRPr="00E16E2A" w:rsidRDefault="00993CC6" w:rsidP="00993CC6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993CC6" w:rsidRPr="00E16E2A" w:rsidRDefault="00993CC6" w:rsidP="00993CC6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993CC6" w:rsidRDefault="00993CC6" w:rsidP="00993CC6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2. - Los componentes del método</w:t>
      </w: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 xml:space="preserve">  </w:t>
      </w:r>
      <w:r w:rsidRPr="00F45B4F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STARTEN WIR!</w:t>
      </w:r>
      <w:r w:rsidRPr="00E16E2A">
        <w:rPr>
          <w:rFonts w:asciiTheme="majorHAnsi" w:hAnsiTheme="majorHAnsi" w:cstheme="majorHAnsi"/>
          <w:b/>
          <w:i/>
          <w:noProof/>
          <w:color w:val="1F497D" w:themeColor="text2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(nivel A2</w:t>
      </w: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)</w:t>
      </w:r>
    </w:p>
    <w:p w:rsidR="00993CC6" w:rsidRDefault="00993CC6" w:rsidP="00993CC6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980"/>
      </w:tblGrid>
      <w:tr w:rsidR="00993CC6" w:rsidRPr="00977BDF" w:rsidTr="00993CC6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</w:rPr>
              <w:t>9783190460007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77BDF" w:rsidRDefault="00993CC6" w:rsidP="00EF00D5">
            <w:pP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STARTEN WIR A2 Kursbuch</w:t>
            </w:r>
          </w:p>
        </w:tc>
      </w:tr>
      <w:tr w:rsidR="00993CC6" w:rsidRPr="00977BDF" w:rsidTr="00EF00D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</w:rPr>
              <w:t>9783190960002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77BDF" w:rsidRDefault="00993CC6" w:rsidP="00EF00D5">
            <w:pP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STARTEN WIR A2 Arbeitsbuch</w:t>
            </w:r>
          </w:p>
        </w:tc>
      </w:tr>
      <w:tr w:rsidR="00993CC6" w:rsidRPr="00993CC6" w:rsidTr="00EF00D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</w:rPr>
              <w:t>9783193560001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93CC6" w:rsidRDefault="00993CC6" w:rsidP="00993CC6">
            <w:pPr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</w:rPr>
              <w:t xml:space="preserve">STARTEN WIR A2 </w:t>
            </w:r>
            <w:proofErr w:type="spellStart"/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</w:rPr>
              <w:t>Glossar</w:t>
            </w:r>
            <w:proofErr w:type="spellEnd"/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</w:rPr>
              <w:t xml:space="preserve"> (alemán-español)</w:t>
            </w:r>
          </w:p>
        </w:tc>
      </w:tr>
      <w:tr w:rsidR="00993CC6" w:rsidRPr="00977BDF" w:rsidTr="00EF00D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9783190560004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77BDF" w:rsidRDefault="00993CC6" w:rsidP="00EF00D5">
            <w:pP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STARTEN WIR A2 Lehrerhandbuch</w:t>
            </w:r>
          </w:p>
        </w:tc>
      </w:tr>
      <w:tr w:rsidR="00993CC6" w:rsidRPr="00EB443E" w:rsidTr="00EF00D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 w:rsidRPr="00993CC6"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9783192360008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77BDF" w:rsidRDefault="00993CC6" w:rsidP="00EF00D5">
            <w:pP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 w:rsidRPr="00977BDF"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STARTEN WIR A2 Medienpaket (CD+DVD)</w:t>
            </w:r>
          </w:p>
        </w:tc>
      </w:tr>
      <w:tr w:rsidR="00993CC6" w:rsidRPr="00EB443E" w:rsidTr="00EF00D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Default="00993CC6" w:rsidP="00EF00D5">
            <w:pPr>
              <w:jc w:val="center"/>
              <w:rPr>
                <w:rFonts w:ascii="Calibri Light" w:hAnsi="Calibri Light" w:cs="Calibri Light"/>
                <w:color w:val="44546A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44546A"/>
                <w:sz w:val="22"/>
                <w:szCs w:val="22"/>
              </w:rPr>
              <w:t>9783196060003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6" w:rsidRPr="00977BDF" w:rsidRDefault="00993CC6" w:rsidP="00EF00D5">
            <w:pPr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</w:pPr>
            <w:r w:rsidRPr="00977BDF">
              <w:rPr>
                <w:rFonts w:ascii="Calibri Light" w:hAnsi="Calibri Light" w:cs="Calibri Light"/>
                <w:color w:val="44546A"/>
                <w:sz w:val="22"/>
                <w:szCs w:val="22"/>
                <w:lang w:val="de-DE"/>
              </w:rPr>
              <w:t>STARTEN WIR A2 Video (DVD)</w:t>
            </w:r>
          </w:p>
        </w:tc>
      </w:tr>
    </w:tbl>
    <w:p w:rsidR="00993CC6" w:rsidRPr="00993CC6" w:rsidRDefault="00993CC6" w:rsidP="00993CC6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  <w:lang w:val="de-DE"/>
        </w:rPr>
      </w:pPr>
    </w:p>
    <w:p w:rsidR="00993CC6" w:rsidRPr="00993CC6" w:rsidRDefault="00993CC6" w:rsidP="00993CC6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  <w:lang w:val="de-DE"/>
        </w:rPr>
      </w:pPr>
    </w:p>
    <w:p w:rsidR="00993CC6" w:rsidRDefault="00993CC6" w:rsidP="00993CC6">
      <w:pPr>
        <w:keepNext/>
        <w:tabs>
          <w:tab w:val="left" w:pos="284"/>
        </w:tabs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  <w:r w:rsidRPr="00993CC6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  <w:lang w:val="de-DE"/>
        </w:rPr>
        <w:tab/>
      </w: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Libro digital interactivo (Blinklearning)</w:t>
      </w:r>
    </w:p>
    <w:p w:rsidR="00993CC6" w:rsidRDefault="00993CC6" w:rsidP="00993CC6">
      <w:pPr>
        <w:keepNext/>
        <w:tabs>
          <w:tab w:val="left" w:pos="284"/>
        </w:tabs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459"/>
      </w:tblGrid>
      <w:tr w:rsidR="00993CC6" w:rsidRPr="00993CC6" w:rsidTr="00EF00D5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 w:rsidP="00EF00D5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  <w:r w:rsidRPr="00993CC6"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  <w:t>9783191960001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 w:rsidP="00EF00D5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993CC6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STARTEN WIR A2 KB (Licencia-IDA)</w:t>
            </w:r>
          </w:p>
        </w:tc>
      </w:tr>
      <w:tr w:rsidR="00993CC6" w:rsidTr="00993CC6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  <w:r w:rsidRPr="00993CC6"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  <w:t>9783191860004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 w:rsidP="00993CC6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S</w:t>
            </w:r>
            <w:r w:rsidRPr="00993CC6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TARTEN WIR A2 AB (Licencia-IDA)</w:t>
            </w:r>
          </w:p>
        </w:tc>
      </w:tr>
      <w:tr w:rsidR="00993CC6" w:rsidTr="00993CC6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993CC6" w:rsidRDefault="00993CC6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</w:p>
        </w:tc>
      </w:tr>
      <w:tr w:rsidR="00993CC6" w:rsidRPr="00E16E2A" w:rsidTr="00993CC6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E16E2A" w:rsidRDefault="00993CC6" w:rsidP="00EF00D5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CC6" w:rsidRPr="00E16E2A" w:rsidRDefault="00993CC6" w:rsidP="00EF00D5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</w:p>
        </w:tc>
      </w:tr>
    </w:tbl>
    <w:p w:rsidR="00AF6145" w:rsidRPr="00EF00D5" w:rsidRDefault="00F672B2" w:rsidP="00FF4E45">
      <w:pPr>
        <w:pStyle w:val="Normal1"/>
        <w:spacing w:line="276" w:lineRule="auto"/>
        <w:jc w:val="right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  <w:lang w:val="de-DE"/>
        </w:rPr>
      </w:pPr>
      <w:r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  <w:lang w:val="de-DE"/>
        </w:rPr>
        <w:t>S T A R T E N   W I R</w:t>
      </w:r>
      <w:r w:rsidR="00FF4E45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  <w:lang w:val="de-DE"/>
        </w:rPr>
        <w:t>!</w:t>
      </w:r>
    </w:p>
    <w:p w:rsidR="00252E88" w:rsidRPr="00EF00D5" w:rsidRDefault="00252E88" w:rsidP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  <w:lang w:val="de-DE"/>
        </w:rPr>
      </w:pPr>
    </w:p>
    <w:p w:rsidR="006E0ABC" w:rsidRPr="00EF00D5" w:rsidRDefault="009C243D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  <w:r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LECCIÓN </w:t>
      </w:r>
      <w:r w:rsidR="00745104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1</w:t>
      </w:r>
      <w:r w:rsidR="00F672B2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:  </w:t>
      </w:r>
      <w:r w:rsidR="00745104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 </w:t>
      </w:r>
      <w:r w:rsidR="00F672B2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DEUTSCH GLOBAL</w:t>
      </w:r>
    </w:p>
    <w:p w:rsidR="003853CD" w:rsidRPr="00EF00D5" w:rsidRDefault="003853CD" w:rsidP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7C3E22" w:rsidRPr="00EF00D5" w:rsidRDefault="006E0ABC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  <w:r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Objetivos comunicativos e interactivos:</w:t>
      </w:r>
      <w:r w:rsidR="007C3E22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 </w:t>
      </w:r>
    </w:p>
    <w:p w:rsidR="005D1043" w:rsidRPr="00EF00D5" w:rsidRDefault="005D1043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</w:p>
    <w:p w:rsidR="00A9376E" w:rsidRPr="00EF00D5" w:rsidRDefault="00E90B1A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  <w:r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Entablar conversación interesándose por la otra persona; </w:t>
      </w:r>
      <w:r w:rsidR="00153B59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inter</w:t>
      </w:r>
      <w:r w:rsidR="005D1043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cambiar impresiones acerca de las propias etapas de vida; hablar de otra persona</w:t>
      </w:r>
      <w:r w:rsidR="00DF451A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 presentándola;</w:t>
      </w:r>
      <w:r w:rsidR="005D1043"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 xml:space="preserve"> hablar sobre las razones por las que se estudia alemán; expresar interés y asombro; calificar cosas.</w:t>
      </w:r>
    </w:p>
    <w:p w:rsidR="00E90B1A" w:rsidRPr="00EF00D5" w:rsidRDefault="00E90B1A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</w:p>
    <w:p w:rsidR="006E0ABC" w:rsidRPr="00EF00D5" w:rsidRDefault="006E0ABC" w:rsidP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069"/>
      </w:tblGrid>
      <w:tr w:rsidR="00EF00D5" w:rsidRPr="00EF00D5" w:rsidTr="00F274BA">
        <w:tc>
          <w:tcPr>
            <w:tcW w:w="8768" w:type="dxa"/>
            <w:gridSpan w:val="2"/>
            <w:shd w:val="clear" w:color="auto" w:fill="FFFFFF"/>
          </w:tcPr>
          <w:p w:rsidR="006E0ABC" w:rsidRPr="00EF00D5" w:rsidRDefault="009C243D" w:rsidP="00F672B2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 xml:space="preserve">Tema:  </w:t>
            </w:r>
            <w:r w:rsidR="00F672B2"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El alemán en el mundo</w:t>
            </w: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6069" w:type="dxa"/>
            <w:shd w:val="clear" w:color="auto" w:fill="FFFFFF"/>
          </w:tcPr>
          <w:p w:rsidR="006827AC" w:rsidRPr="00EF00D5" w:rsidRDefault="005D1043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contacto con los demás</w:t>
            </w:r>
            <w:r w:rsidR="00963521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mantenerlo </w:t>
            </w:r>
          </w:p>
          <w:p w:rsidR="00DF451A" w:rsidRPr="00EF00D5" w:rsidRDefault="00DF451A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dar datos e información personal</w:t>
            </w:r>
          </w:p>
          <w:p w:rsidR="006E0ABC" w:rsidRPr="00EF00D5" w:rsidRDefault="00DF451A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entender desde cuándo </w:t>
            </w:r>
            <w:r w:rsidR="009D4869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 estudia alemán</w:t>
            </w:r>
          </w:p>
          <w:p w:rsidR="006A6981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escribir sobre las etapas </w:t>
            </w:r>
            <w:r w:rsidR="009D4869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importantes </w:t>
            </w:r>
            <w:r w:rsidR="00FB4D77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la vida</w:t>
            </w:r>
          </w:p>
          <w:p w:rsidR="006A6981" w:rsidRPr="00EF00D5" w:rsidRDefault="009D4869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y razonar por qué se estudia alemán</w:t>
            </w:r>
          </w:p>
          <w:p w:rsidR="006A6981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otra persona</w:t>
            </w:r>
          </w:p>
          <w:p w:rsidR="00360F63" w:rsidRPr="00EF00D5" w:rsidRDefault="00FB4D77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interés y asombro</w:t>
            </w:r>
          </w:p>
          <w:p w:rsidR="00360F63" w:rsidRPr="00EF00D5" w:rsidRDefault="00FB4D77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calificar y valorar las cosas</w:t>
            </w:r>
          </w:p>
          <w:p w:rsidR="006E0ABC" w:rsidRPr="00EF00D5" w:rsidRDefault="006E0ABC" w:rsidP="009A38BB">
            <w:pPr>
              <w:pStyle w:val="Normal1"/>
              <w:spacing w:line="276" w:lineRule="auto"/>
              <w:ind w:left="72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jc w:val="center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EF00D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1618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datos personales de los participantes del curso</w:t>
            </w:r>
          </w:p>
          <w:p w:rsidR="0060537D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experiencias y vivencias</w:t>
            </w:r>
          </w:p>
          <w:p w:rsidR="00E8295D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los motivos de aprender alemán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ind w:left="720" w:hanging="36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6069" w:type="dxa"/>
            <w:shd w:val="clear" w:color="auto" w:fill="FFFFFF"/>
          </w:tcPr>
          <w:p w:rsidR="00501787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pasado perfecto de los verbos separables </w:t>
            </w:r>
          </w:p>
          <w:p w:rsidR="00B85166" w:rsidRPr="00EF00D5" w:rsidRDefault="002A74BF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el pronombre personal en dativo</w:t>
            </w:r>
          </w:p>
          <w:p w:rsidR="00DE6EE8" w:rsidRPr="00EF00D5" w:rsidRDefault="00F5423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el conector </w:t>
            </w:r>
            <w:proofErr w:type="spellStart"/>
            <w:r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weil</w:t>
            </w:r>
            <w:proofErr w:type="spellEnd"/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+ subordinada</w:t>
            </w:r>
          </w:p>
          <w:p w:rsidR="00B77423" w:rsidRPr="00EF00D5" w:rsidRDefault="00296B72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l</w:t>
            </w:r>
            <w:r w:rsidR="00CB3168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</w:t>
            </w:r>
            <w:r w:rsidR="00F5423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preposición</w:t>
            </w:r>
            <w:r w:rsidR="00A119A6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temporal</w:t>
            </w:r>
            <w:r w:rsidR="00F5423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F54231"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seit</w:t>
            </w:r>
            <w:proofErr w:type="spellEnd"/>
            <w:r w:rsidR="00F5423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+ dativo</w:t>
            </w:r>
          </w:p>
          <w:p w:rsidR="006E0ABC" w:rsidRPr="00EF00D5" w:rsidRDefault="006E0ABC" w:rsidP="00FF3247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6069" w:type="dxa"/>
            <w:shd w:val="clear" w:color="auto" w:fill="FFFFFF"/>
          </w:tcPr>
          <w:p w:rsidR="009E2343" w:rsidRPr="00EF00D5" w:rsidRDefault="00F5423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información personal </w:t>
            </w:r>
          </w:p>
          <w:p w:rsidR="00963521" w:rsidRPr="00EF00D5" w:rsidRDefault="0096352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viajar, estudiar y trabajar</w:t>
            </w:r>
          </w:p>
          <w:p w:rsidR="00F54231" w:rsidRPr="00EF00D5" w:rsidRDefault="00F5423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proyectos de vida </w:t>
            </w:r>
          </w:p>
          <w:p w:rsidR="00963521" w:rsidRPr="00EF00D5" w:rsidRDefault="0096352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estudiar y trabajar</w:t>
            </w:r>
          </w:p>
          <w:p w:rsidR="00F54231" w:rsidRPr="00EF00D5" w:rsidRDefault="00EF00D5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etapas en la vida de </w:t>
            </w:r>
            <w:r w:rsidR="00F54231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una persona</w:t>
            </w:r>
          </w:p>
          <w:p w:rsidR="00345C30" w:rsidRPr="00EF00D5" w:rsidRDefault="00345C30" w:rsidP="00040726">
            <w:pPr>
              <w:pStyle w:val="Normal1"/>
              <w:shd w:val="clear" w:color="auto" w:fill="FFFFFF"/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76390C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6069" w:type="dxa"/>
            <w:shd w:val="clear" w:color="auto" w:fill="FFFFFF"/>
          </w:tcPr>
          <w:p w:rsidR="007A0D0E" w:rsidRPr="00EF00D5" w:rsidRDefault="00F5423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calificar </w:t>
            </w:r>
            <w:r w:rsidR="00FB4D77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y valorar 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algo</w:t>
            </w:r>
          </w:p>
          <w:p w:rsidR="009A1618" w:rsidRPr="00EF00D5" w:rsidRDefault="00F54231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interés y asombro</w:t>
            </w:r>
          </w:p>
          <w:p w:rsidR="00664111" w:rsidRPr="00EF00D5" w:rsidRDefault="006B0E7D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tutear y tratar de usted</w:t>
            </w:r>
          </w:p>
          <w:p w:rsidR="00664111" w:rsidRPr="00EF00D5" w:rsidRDefault="00F33ED3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interés por el alemán</w:t>
            </w:r>
          </w:p>
          <w:p w:rsidR="00D45643" w:rsidRPr="00EF00D5" w:rsidRDefault="00293813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rol </w:t>
            </w:r>
            <w:r w:rsidR="00DA4D06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de </w:t>
            </w:r>
            <w:proofErr w:type="spellStart"/>
            <w:proofErr w:type="gramStart"/>
            <w:r w:rsidR="00DA4D06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un:a</w:t>
            </w:r>
            <w:proofErr w:type="spellEnd"/>
            <w:proofErr w:type="gramEnd"/>
            <w:r w:rsidR="00D45643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D45643" w:rsidRPr="00EF00D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au-pair</w:t>
            </w:r>
            <w:proofErr w:type="spellEnd"/>
            <w:r w:rsidR="00D45643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D45643" w:rsidRPr="00EF00D5" w:rsidRDefault="00831EC6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ciudades </w:t>
            </w:r>
            <w:r w:rsidR="00DA4D06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en el mundo </w:t>
            </w: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que llevan el mismo nombre</w:t>
            </w:r>
          </w:p>
          <w:p w:rsidR="006E0ABC" w:rsidRPr="00EF00D5" w:rsidRDefault="006E0ABC" w:rsidP="00AE26D8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 xml:space="preserve">Contenido 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6069" w:type="dxa"/>
            <w:shd w:val="clear" w:color="auto" w:fill="FFFFFF"/>
          </w:tcPr>
          <w:p w:rsidR="00EF00D5" w:rsidRPr="00EF00D5" w:rsidRDefault="00EF00D5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diferenciar la </w:t>
            </w:r>
            <w:r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–s-</w:t>
            </w:r>
            <w:r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 xml:space="preserve"> sonora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 la </w:t>
            </w:r>
            <w:r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sorda</w:t>
            </w:r>
          </w:p>
          <w:p w:rsidR="00E8295D" w:rsidRPr="00EF00D5" w:rsidRDefault="00EF00D5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equivalencias de </w:t>
            </w:r>
            <w:r w:rsidR="00831EC6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grafía con el inglés</w:t>
            </w:r>
          </w:p>
          <w:p w:rsidR="00831EC6" w:rsidRPr="00EF00D5" w:rsidRDefault="00831EC6" w:rsidP="00EF00D5">
            <w:pPr>
              <w:pStyle w:val="Normal1"/>
              <w:numPr>
                <w:ilvl w:val="0"/>
                <w:numId w:val="81"/>
              </w:numP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determinar los signos de puntuación </w:t>
            </w:r>
          </w:p>
          <w:p w:rsidR="00527BCB" w:rsidRPr="00EF00D5" w:rsidRDefault="00527BCB" w:rsidP="00EF00D5">
            <w:pPr>
              <w:pStyle w:val="Normal1"/>
              <w:spacing w:line="276" w:lineRule="auto"/>
              <w:ind w:left="36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99" w:type="dxa"/>
            <w:shd w:val="clear" w:color="auto" w:fill="FFFFFF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T</w:t>
            </w:r>
            <w:r w:rsidR="0024399F"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ipo de t</w:t>
            </w: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areas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</w:tc>
        <w:tc>
          <w:tcPr>
            <w:tcW w:w="6069" w:type="dxa"/>
            <w:shd w:val="clear" w:color="auto" w:fill="FFFFFF"/>
          </w:tcPr>
          <w:p w:rsidR="0024399F" w:rsidRPr="00EF00D5" w:rsidRDefault="00831EC6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tomar contacto haciendo </w:t>
            </w:r>
            <w:r w:rsidR="00FB4D77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diálogos itinerantes en clase </w:t>
            </w:r>
          </w:p>
          <w:p w:rsidR="001971C3" w:rsidRPr="00EF00D5" w:rsidRDefault="00FB4D77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completar diálogos de presentaciones según un audio</w:t>
            </w:r>
          </w:p>
          <w:p w:rsidR="007B5F2D" w:rsidRPr="00EF00D5" w:rsidRDefault="00FB4D77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alternar el tratamiento </w:t>
            </w:r>
            <w:r w:rsidR="006B0E7D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entre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tu o Ud. </w:t>
            </w:r>
            <w:r w:rsidR="006B0E7D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según cara o cruz</w:t>
            </w:r>
          </w:p>
          <w:p w:rsidR="00D357BA" w:rsidRPr="00EF00D5" w:rsidRDefault="006B0E7D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escribir </w:t>
            </w:r>
            <w:r w:rsidR="0029381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sobre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sí mismo según unas pautas temáticas</w:t>
            </w:r>
          </w:p>
          <w:p w:rsidR="001971C3" w:rsidRPr="00EF00D5" w:rsidRDefault="006B0E7D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intercambiar presentaciones </w:t>
            </w:r>
            <w:r w:rsidR="00F33ED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personales 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por mensaje de texto</w:t>
            </w:r>
          </w:p>
          <w:p w:rsidR="00345C30" w:rsidRPr="00EF00D5" w:rsidRDefault="006B0E7D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entender un </w:t>
            </w:r>
            <w:r w:rsidR="0029381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texto sobre una experiencia de </w:t>
            </w:r>
            <w:proofErr w:type="spellStart"/>
            <w:r w:rsidR="00293813"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a</w:t>
            </w:r>
            <w:r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u-pair</w:t>
            </w:r>
            <w:proofErr w:type="spellEnd"/>
          </w:p>
          <w:p w:rsidR="009A1618" w:rsidRPr="00EF00D5" w:rsidRDefault="006B0E7D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es</w:t>
            </w:r>
            <w:r w:rsidR="00B458C6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cuchar un podcast para seleccionar la duración de estudios de lengua alemana</w:t>
            </w:r>
          </w:p>
          <w:p w:rsidR="00534CB8" w:rsidRPr="00EF00D5" w:rsidRDefault="00B458C6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escribir un perfil indicando las etapas más destacadas</w:t>
            </w:r>
            <w:r w:rsidR="008A2F58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del</w:t>
            </w:r>
            <w:r w:rsidR="00F33ED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currículum</w:t>
            </w:r>
          </w:p>
          <w:p w:rsidR="00FA17BA" w:rsidRPr="00EF00D5" w:rsidRDefault="00524F36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encuestar a los demás</w:t>
            </w:r>
            <w:r w:rsidR="00F33ED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para recabar información personal</w:t>
            </w:r>
          </w:p>
          <w:p w:rsidR="00524F36" w:rsidRPr="00EF00D5" w:rsidRDefault="008A2F58" w:rsidP="00EF00D5">
            <w:pPr>
              <w:pStyle w:val="Normal1"/>
              <w:numPr>
                <w:ilvl w:val="0"/>
                <w:numId w:val="81"/>
              </w:numPr>
              <w:tabs>
                <w:tab w:val="left" w:pos="1985"/>
              </w:tabs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dibujar una figura </w:t>
            </w:r>
            <w:r w:rsidR="0029381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siguiendo</w:t>
            </w:r>
            <w:r w:rsidR="0096352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una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descripci</w:t>
            </w:r>
            <w:r w:rsidR="0096352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ón</w:t>
            </w:r>
          </w:p>
          <w:p w:rsidR="00664111" w:rsidRPr="00EF00D5" w:rsidRDefault="00664111" w:rsidP="008A2F58">
            <w:pPr>
              <w:pStyle w:val="Normal1"/>
              <w:tabs>
                <w:tab w:val="left" w:pos="1985"/>
              </w:tabs>
              <w:ind w:left="36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6E0ABC" w:rsidRPr="00EF00D5" w:rsidRDefault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AA09C5" w:rsidRPr="00EF00D5" w:rsidRDefault="00AA09C5" w:rsidP="006E0ABC">
      <w:pPr>
        <w:pStyle w:val="Normal1"/>
        <w:spacing w:line="276" w:lineRule="auto"/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</w:pPr>
    </w:p>
    <w:p w:rsidR="006E0ABC" w:rsidRPr="00EF00D5" w:rsidRDefault="006E0ABC" w:rsidP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  <w:r w:rsidRPr="00EF00D5">
        <w:rPr>
          <w:rFonts w:asciiTheme="majorHAnsi" w:eastAsia="Calibri" w:hAnsiTheme="majorHAnsi" w:cstheme="majorHAnsi"/>
          <w:b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6E0ABC" w:rsidRPr="00EF00D5" w:rsidRDefault="006E0ABC" w:rsidP="006E0ABC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EF00D5" w:rsidRPr="00EF00D5" w:rsidTr="00F274BA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Destrezas globales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6E0ABC" w:rsidRPr="00EF00D5" w:rsidRDefault="006E0AB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EF00D5" w:rsidRPr="00EF00D5" w:rsidTr="00F274B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 xml:space="preserve">Escuchar y comprender </w:t>
            </w:r>
          </w:p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454" w:rsidRPr="00EF00D5" w:rsidRDefault="008B6454" w:rsidP="008B6454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F274B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D" w:rsidRPr="00EF00D5" w:rsidRDefault="00DC51E9" w:rsidP="00DC51E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completar la transcripción de un diálogo según un audio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D" w:rsidRPr="00EF00D5" w:rsidRDefault="00DC51E9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D" w:rsidRPr="00EF00D5" w:rsidRDefault="00DC51E9" w:rsidP="00DC51E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leer el diálogo cambiando de rol</w:t>
            </w:r>
          </w:p>
        </w:tc>
      </w:tr>
      <w:tr w:rsidR="00EF00D5" w:rsidRPr="00EF00D5" w:rsidTr="00F274B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D" w:rsidRPr="00EF00D5" w:rsidRDefault="00B1048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diferenciar periodos de duración de cursos</w:t>
            </w:r>
          </w:p>
          <w:p w:rsidR="00B1048D" w:rsidRPr="00EF00D5" w:rsidRDefault="00B1048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D" w:rsidRPr="00EF00D5" w:rsidRDefault="00B1048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 y en grupo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D" w:rsidRPr="00EF00D5" w:rsidRDefault="00B1048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preguntar</w:t>
            </w:r>
            <w:r w:rsidR="0024646E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dentro del curso en diálogos itinerantes de aula</w:t>
            </w:r>
          </w:p>
        </w:tc>
      </w:tr>
      <w:tr w:rsidR="00EF00D5" w:rsidRPr="00EF00D5" w:rsidTr="00F274B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D" w:rsidRPr="00EF00D5" w:rsidRDefault="00B96E2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005B38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8A2F58" w:rsidP="00CB3DD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presentarse y tomar contacto en diálogos itinerantes de aula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C8718E" w:rsidP="00E92F71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8E" w:rsidRPr="00EF00D5" w:rsidRDefault="00C8718E" w:rsidP="00E902A8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cyan"/>
              </w:rPr>
            </w:pPr>
          </w:p>
        </w:tc>
      </w:tr>
      <w:tr w:rsidR="00EF00D5" w:rsidRPr="00EF00D5" w:rsidTr="00005B3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DC51E9" w:rsidP="0098468C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hacer presentaciones </w:t>
            </w:r>
            <w:r w:rsidR="0098468C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alternando entre tutear y tratar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 usted</w:t>
            </w:r>
            <w:r w:rsidR="0098468C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DC51E9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8E" w:rsidRPr="00EF00D5" w:rsidRDefault="00DC51E9" w:rsidP="00E902A8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anotar los diálogos en una tarjeta y variar en 2ª y 3 ª persona</w:t>
            </w:r>
          </w:p>
        </w:tc>
      </w:tr>
      <w:tr w:rsidR="00EF00D5" w:rsidRPr="00EF00D5" w:rsidTr="00005B3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24646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calificar las preguntas hechas para una encuesta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24646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entre cuatro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C8718E" w:rsidRPr="00EF00D5" w:rsidRDefault="00C8718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005B38">
        <w:tc>
          <w:tcPr>
            <w:tcW w:w="1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18E" w:rsidRPr="00EF00D5" w:rsidRDefault="00C8718E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293813" w:rsidP="00BB6956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entrevistar</w:t>
            </w:r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a </w:t>
            </w:r>
            <w:proofErr w:type="spellStart"/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un:a</w:t>
            </w:r>
            <w:proofErr w:type="spellEnd"/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compañero:a</w:t>
            </w:r>
            <w:proofErr w:type="spellEnd"/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, por qué estudia alemán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18E" w:rsidRPr="00EF00D5" w:rsidRDefault="00D45643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8E" w:rsidRPr="00EF00D5" w:rsidRDefault="00C8718E" w:rsidP="00D93DFF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hacer anotaciones y dibujar a la </w:t>
            </w:r>
            <w:r w:rsidR="0029381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persona </w:t>
            </w:r>
            <w:r w:rsidR="00D45643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entrevistada</w:t>
            </w:r>
          </w:p>
        </w:tc>
      </w:tr>
      <w:tr w:rsidR="00EF00D5" w:rsidRPr="00EF00D5" w:rsidTr="00F274BA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F274BA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98468C" w:rsidP="007E154B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escribir un perfil incluyendo una información falsa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7E154B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grupo</w:t>
            </w:r>
            <w:r w:rsidR="006448BA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293813" w:rsidP="00293813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leer en voz alta y dejar adivinar el </w:t>
            </w:r>
            <w:r w:rsidR="0098468C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‘gazapo’</w:t>
            </w:r>
          </w:p>
        </w:tc>
      </w:tr>
      <w:tr w:rsidR="00EF00D5" w:rsidRPr="00EF00D5" w:rsidTr="00F274B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CE055C" w:rsidP="00EF00D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compartir el pro</w:t>
            </w:r>
            <w:r w:rsid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pio perfil con </w:t>
            </w:r>
            <w:proofErr w:type="spellStart"/>
            <w:r w:rsid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un:a</w:t>
            </w:r>
            <w:proofErr w:type="spellEnd"/>
            <w:r w:rsid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compañero:a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CE055C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CE055C" w:rsidP="00C70A3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leer y comparar</w:t>
            </w:r>
          </w:p>
        </w:tc>
      </w:tr>
      <w:tr w:rsidR="00EF00D5" w:rsidRPr="00EF00D5" w:rsidTr="00F274BA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24646E" w:rsidP="00BB6956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anotar preguntas personales inspirándose en una fotografía</w:t>
            </w:r>
            <w:r w:rsidR="00E902A8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24646E" w:rsidP="004F2B1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 y entre cuatro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24646E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cotejar las encuestas y comentarlas</w:t>
            </w:r>
          </w:p>
        </w:tc>
      </w:tr>
      <w:tr w:rsidR="00EF00D5" w:rsidRPr="00EF00D5" w:rsidTr="00F274BA">
        <w:trPr>
          <w:trHeight w:val="327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C3613E" w:rsidP="00664111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explicar por qué se estudia alemán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664111" w:rsidP="00141B5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  <w:p w:rsidR="00141B59" w:rsidRPr="00EF00D5" w:rsidRDefault="00141B59" w:rsidP="00141B5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D45643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preguntar en el grupo en diálogos itinerantes</w:t>
            </w:r>
          </w:p>
        </w:tc>
      </w:tr>
      <w:tr w:rsidR="00EF00D5" w:rsidRPr="00EF00D5" w:rsidTr="00F274BA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F274BA">
        <w:trPr>
          <w:trHeight w:val="238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00D5" w:rsidRDefault="00EF00D5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EF00D5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CE055C" w:rsidP="007C144B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conocer la función de </w:t>
            </w:r>
            <w:proofErr w:type="spellStart"/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un:a</w:t>
            </w:r>
            <w:proofErr w:type="spellEnd"/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EF00D5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au-pair</w:t>
            </w:r>
            <w:proofErr w:type="spellEnd"/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a través de un texto breve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43001F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  <w:r w:rsidR="00625411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y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06" w:rsidRPr="00EF00D5" w:rsidRDefault="00CE055C" w:rsidP="00CE055C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resumir el texto según fechas destacadas</w:t>
            </w:r>
          </w:p>
        </w:tc>
      </w:tr>
      <w:tr w:rsidR="00EF00D5" w:rsidRPr="00EF00D5" w:rsidTr="00EF00D5">
        <w:trPr>
          <w:trHeight w:val="238"/>
        </w:trPr>
        <w:tc>
          <w:tcPr>
            <w:tcW w:w="1961" w:type="dxa"/>
            <w:vMerge/>
            <w:tcBorders>
              <w:lef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283266" w:rsidP="00084167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relatos de estudiantes de idiomas provenientes de distintos países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283266" w:rsidP="00283266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283266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corregir frases sobre los relatos según su contenido</w:t>
            </w:r>
          </w:p>
        </w:tc>
      </w:tr>
      <w:tr w:rsidR="00EF00D5" w:rsidRPr="00EF00D5" w:rsidTr="00EF00D5">
        <w:trPr>
          <w:trHeight w:val="238"/>
        </w:trPr>
        <w:tc>
          <w:tcPr>
            <w:tcW w:w="1961" w:type="dxa"/>
            <w:tcBorders>
              <w:left w:val="single" w:sz="4" w:space="0" w:color="000000"/>
              <w:bottom w:val="single" w:sz="4" w:space="0" w:color="auto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293813" w:rsidP="00831EC6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artículo sobre los lugares en el mundo</w:t>
            </w:r>
            <w:r w:rsidR="00831EC6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que se llaman Berlín </w:t>
            </w:r>
            <w:r w:rsidR="0010719A"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411" w:rsidRPr="00EF00D5" w:rsidRDefault="004F2B1D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individual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11" w:rsidRPr="00EF00D5" w:rsidRDefault="00625411" w:rsidP="00F274B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A09C5" w:rsidRPr="00EF00D5" w:rsidRDefault="00AA09C5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AA09C5" w:rsidRDefault="00AA09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AA09C5" w:rsidRPr="00EF00D5" w:rsidRDefault="00AA09C5" w:rsidP="00AA09C5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AA09C5" w:rsidRPr="00EF00D5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AA09C5" w:rsidRPr="00EF00D5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2:   GUT AUSSEHEN</w:t>
      </w:r>
    </w:p>
    <w:p w:rsidR="00AA09C5" w:rsidRPr="00EF00D5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EF00D5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AA09C5" w:rsidRPr="00EF00D5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EF00D5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Desenvolverse en una tienda de moda; entender información referente a la moda en Alemania; describir el aspecto de otra persona; </w:t>
      </w:r>
      <w:r w:rsidR="00153B59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</w:t>
      </w: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cambiar impresiones acerca de los conocimientos, destrezas y gustos</w:t>
      </w:r>
      <w:r w:rsidR="00153B59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; recomendar tiendas de compra</w:t>
      </w:r>
    </w:p>
    <w:p w:rsidR="00AA09C5" w:rsidRPr="00EF00D5" w:rsidRDefault="00AA09C5" w:rsidP="00AA09C5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EF00D5" w:rsidRPr="00EF00D5" w:rsidTr="00AA09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Vestir, moda y apariencia</w:t>
            </w: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la vestimenta actual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información y dar opinión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afirmaciones sobre otras personas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lo que se sabe y gusta hacer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descripciones de otras personas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aspecto de otra persona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una persona a la que se aprecia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sugerencias sobre puntos de venta de la ciudad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escoger y nombrar productos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poner en común, cómo encontrar a una estrella de cine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 lingüística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datos personales de los participantes del curso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experiencias y vivencias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los motivos de aprender alemán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EF00D5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demostrativo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dies</w:t>
            </w:r>
            <w:proofErr w:type="spellEnd"/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+ declinación en nominativo y acusativo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interrogativo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welch</w:t>
            </w:r>
            <w:proofErr w:type="spellEnd"/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+ declinación en nominativo y acusativo </w:t>
            </w:r>
          </w:p>
          <w:p w:rsidR="00AA09C5" w:rsidRPr="00EF00D5" w:rsidRDefault="00AA09C5" w:rsidP="00EF00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comparativo de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schön</w:t>
            </w:r>
            <w:proofErr w:type="spellEnd"/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gro</w:t>
            </w:r>
            <w:r w:rsidR="00EF00D5"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ß</w:t>
            </w:r>
            <w:proofErr w:type="spellEnd"/>
          </w:p>
          <w:p w:rsidR="00AA09C5" w:rsidRPr="00EF00D5" w:rsidRDefault="00AA09C5" w:rsidP="00AA09C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comparativo y superlativo de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gut</w:t>
            </w:r>
            <w:proofErr w:type="spellEnd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–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viel</w:t>
            </w:r>
            <w:proofErr w:type="spellEnd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- </w:t>
            </w:r>
            <w:proofErr w:type="spellStart"/>
            <w:r w:rsidRPr="00EF00D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gerne</w:t>
            </w:r>
            <w:proofErr w:type="spellEnd"/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vestimenta y la moda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de compras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aspecto exterior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calificativos </w:t>
            </w:r>
          </w:p>
          <w:p w:rsidR="00AA09C5" w:rsidRPr="00EF00D5" w:rsidRDefault="00AA09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desenvolverse en una tienda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información y expresar opinión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importancia de la moda en Alemania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facilidades de compras en la ciudad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feria de moda de Berlín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lastRenderedPageBreak/>
              <w:t>fonético y ortográfico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D5" w:rsidRPr="00EF00D5" w:rsidRDefault="00EF00D5" w:rsidP="00EF00D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reconocer las vocales en palabras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acento en la frase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escribir frases correctas desde un encriptado </w:t>
            </w: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EF00D5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AA09C5" w:rsidRPr="00EF00D5" w:rsidRDefault="00AA09C5" w:rsidP="00EF00D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diferenciar prendas de vestir mediante audio, imagen y texto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la propia vestimenta con ayuda del diccionario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reproducir una conversación entre vendedora y cliente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variar el contenido de diálogos sobre preferencias en el vestir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cómo nos gusta vestir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artículo sobre modistas en Berlín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 que nos gusta y preferimos hacer en el día a día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información de varias personas y jugar a las adivinanzas para identificarlas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personas en forma de acertijos para identificarlas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a actores y actrices conocidas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y hablar de diferentes recomendaciones para ir de tiendas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variar diálogos sobre recomendaciones varias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una persona especial </w:t>
            </w:r>
          </w:p>
          <w:p w:rsidR="00AA09C5" w:rsidRPr="00EF00D5" w:rsidRDefault="00AA09C5" w:rsidP="00AA09C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escribir mensajes de texto para recoger a amigos de la estación 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A09C5" w:rsidRPr="00EF00D5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EF00D5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AA09C5" w:rsidRPr="00EF00D5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F00D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AA09C5" w:rsidRPr="00EF00D5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580"/>
        <w:gridCol w:w="1514"/>
        <w:gridCol w:w="2703"/>
      </w:tblGrid>
      <w:tr w:rsidR="00EF00D5" w:rsidRPr="00EF00D5" w:rsidTr="00AA09C5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EF00D5" w:rsidRPr="00EF00D5" w:rsidTr="00EF00D5">
        <w:trPr>
          <w:trHeight w:val="1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D5" w:rsidRPr="00EF00D5" w:rsidRDefault="00EF00D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EF00D5" w:rsidRPr="00EF00D5" w:rsidRDefault="00EF00D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EF00D5" w:rsidRPr="00EF00D5" w:rsidRDefault="00EF00D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EF00D5" w:rsidRPr="00EF00D5" w:rsidRDefault="00EF00D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D5" w:rsidRPr="00EF00D5" w:rsidRDefault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diálogo sobre gustos de vestir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D5" w:rsidRPr="00EF00D5" w:rsidRDefault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0D5" w:rsidRPr="00EF00D5" w:rsidRDefault="00EF00D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variando las prendas y los calificativos</w:t>
            </w:r>
          </w:p>
        </w:tc>
      </w:tr>
      <w:tr w:rsidR="00EF00D5" w:rsidRPr="00EF00D5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F00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D5" w:rsidRPr="00EF00D5" w:rsidRDefault="00EF00D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AA09C5" w:rsidRPr="00EF00D5" w:rsidRDefault="00AA09C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 ropa que se lleva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vocabulario en el diccionario</w:t>
            </w:r>
          </w:p>
        </w:tc>
      </w:tr>
      <w:tr w:rsidR="00EF00D5" w:rsidRPr="00EF00D5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rol: comprando en una tienda de ropa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partir de un diálogo escrito previamente como </w:t>
            </w:r>
            <w:proofErr w:type="spellStart"/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guión</w:t>
            </w:r>
            <w:proofErr w:type="spellEnd"/>
          </w:p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propio cabello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actores y actrices de cine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según fragmentos de retratos</w:t>
            </w:r>
          </w:p>
        </w:tc>
      </w:tr>
      <w:tr w:rsidR="00EF00D5" w:rsidRPr="00EF00D5" w:rsidTr="00AA09C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a los miembros del curso mediante un retrato o un dibujo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y nombrar a quién se está describiendo</w:t>
            </w:r>
          </w:p>
        </w:tc>
      </w:tr>
      <w:tr w:rsidR="00EF00D5" w:rsidRPr="00EF00D5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EF00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0D5" w:rsidRPr="00EF00D5" w:rsidRDefault="00EF00D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EF00D5" w:rsidRDefault="00AA09C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AA09C5" w:rsidRPr="00EF00D5" w:rsidRDefault="00AA09C5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las habilidades y gustos de otras personas del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 </w:t>
            </w:r>
            <w:r w:rsidR="00AA09C5"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 las personas descritas y adivinar de quién se trata. </w:t>
            </w:r>
          </w:p>
        </w:tc>
      </w:tr>
      <w:tr w:rsidR="00EF00D5" w:rsidRPr="00EF00D5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una persona especial y publicar las descripciones en clase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valorar las  que más gustan </w:t>
            </w:r>
          </w:p>
        </w:tc>
      </w:tr>
      <w:tr w:rsidR="00EF00D5" w:rsidRPr="00EF00D5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a unos amigos que vienen de viaje para que los recojan del aeropuerto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enviar las descripciones por mensaje de texto y completar información en su caso</w:t>
            </w:r>
          </w:p>
        </w:tc>
      </w:tr>
      <w:tr w:rsidR="00EF00D5" w:rsidRPr="00EF00D5" w:rsidTr="00AA09C5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 w:rsidP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328D8" w:rsidRPr="00EF00D5" w:rsidTr="0007163F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C328D8" w:rsidRPr="00EF00D5" w:rsidRDefault="00C328D8" w:rsidP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las transcripciones de un diálogo en un probador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la imagen correspondiente al diálogo escuchado</w:t>
            </w:r>
          </w:p>
        </w:tc>
      </w:tr>
      <w:tr w:rsidR="00C328D8" w:rsidRPr="00EF00D5" w:rsidTr="0007163F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8D8" w:rsidRPr="00EF00D5" w:rsidRDefault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un título entre tres a un artículo sobre la feria de moda de Berlín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entre cuatro las afirmaciones que correspondan al artículo</w:t>
            </w:r>
          </w:p>
        </w:tc>
      </w:tr>
      <w:tr w:rsidR="00C328D8" w:rsidRPr="00EF00D5" w:rsidTr="00AA09C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diferentes sugerencias para visitar comercios destacados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8D8" w:rsidRPr="00EF00D5" w:rsidRDefault="00C328D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F00D5" w:rsidRPr="00EF00D5" w:rsidTr="00AA09C5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descripciones de viajeros que hay que recoger en el aeropuerto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F00D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EF00D5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A09C5" w:rsidRDefault="00AA09C5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A09C5" w:rsidRDefault="00AA09C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AA09C5" w:rsidRPr="0007163F" w:rsidRDefault="00AA09C5" w:rsidP="00AA09C5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AA09C5" w:rsidRPr="0007163F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3:   </w:t>
      </w:r>
      <w:proofErr w:type="spellStart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Familie</w:t>
      </w:r>
      <w:proofErr w:type="spellEnd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und</w:t>
      </w:r>
      <w:proofErr w:type="spellEnd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Freunde</w:t>
      </w:r>
    </w:p>
    <w:p w:rsidR="00AA09C5" w:rsidRPr="0007163F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</w:t>
      </w: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Hablar y escribir sobre sucesos del pasado; </w:t>
      </w:r>
      <w:r w:rsid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hablar</w:t>
      </w: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y </w:t>
      </w:r>
      <w:r w:rsid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escribir</w:t>
      </w: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sobre la familia, amistades y conocidos; </w:t>
      </w:r>
      <w:r w:rsid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hablar sobre el uso de</w:t>
      </w: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los medios sociales; reaccionar a</w:t>
      </w:r>
      <w:r w:rsid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nte</w:t>
      </w: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las opiniones de los demás.</w:t>
      </w:r>
    </w:p>
    <w:p w:rsidR="00AA09C5" w:rsidRPr="0007163F" w:rsidRDefault="00AA09C5" w:rsidP="00AA09C5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07163F" w:rsidRPr="0007163F" w:rsidTr="00AA09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La familia y los amigos</w:t>
            </w: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tiempos pasados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acerca de la familia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</w:t>
            </w:r>
            <w:r w:rsidR="004F7E6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acerca de cómo se ha conocido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a la pareja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opiniones sobre el carácter y el aspecto de las personas</w:t>
            </w:r>
          </w:p>
          <w:p w:rsidR="00AA09C5" w:rsidRPr="0007163F" w:rsidRDefault="0007163F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</w:t>
            </w:r>
            <w:r w:rsidR="00AA09C5"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el uso de redes sociales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poder</w:t>
            </w:r>
            <w:r w:rsid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hablar sobre lo que se entiende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por amigos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reaccionar positiva o negativamente ante una opinión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aconsejar cómo utilizar los medios sociales 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  <w:r w:rsidR="00D0372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4F7E6F" w:rsidP="00AA0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</w:t>
            </w:r>
            <w:r w:rsidR="00AA09C5"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acerca de los demás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 acerca del uso de los medios sociales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la propia opinión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D0372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pretérito de los verbos regulares e irregulares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función del modo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Konjunktiv</w:t>
            </w:r>
            <w:proofErr w:type="spellEnd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II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sollen</w:t>
            </w:r>
            <w:proofErr w:type="spellEnd"/>
          </w:p>
          <w:p w:rsidR="00AA09C5" w:rsidRPr="0007163F" w:rsidRDefault="00AA09C5" w:rsidP="00AA09C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recíprocos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función del prefijo </w:t>
            </w:r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un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 en adjetivos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07163F" w:rsidP="00AA09C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familia y </w:t>
            </w:r>
            <w:r w:rsidR="00AA09C5"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tipos de familia 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aspecto y el carácter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amistades y los medios sociales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</w:t>
            </w:r>
          </w:p>
          <w:p w:rsidR="00AA09C5" w:rsidRPr="0007163F" w:rsidRDefault="00AA09C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maneras de reaccionar ante las opiniones de los demás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conceptos ´del buen amigo´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uso de los medios sociales 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algunas similitudes ortográficas con el inglés</w:t>
            </w:r>
          </w:p>
        </w:tc>
      </w:tr>
      <w:tr w:rsidR="0007163F" w:rsidRPr="0007163F" w:rsidTr="00EB443E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esbozar un árbol genealógico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presentación personal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a familias diferentes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redactar textos breves presentando a la propia familia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calificativos a una imagen siguiendo una audición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traba</w:t>
            </w:r>
            <w:r w:rsid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jar con el diccionario y buscar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calificativos y sus antónimos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aspecto de personas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trabajar con textos complementarios y redactar uno propio acerca de cómo se han conocido padre y madre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discutir sobre la plataforma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facebook</w:t>
            </w:r>
            <w:proofErr w:type="spellEnd"/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, formulando opinión razonada y dando consejos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el futuro en forma de una carta particular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A09C5" w:rsidRPr="0007163F" w:rsidRDefault="00AA09C5" w:rsidP="00AA09C5">
      <w:pPr>
        <w:spacing w:after="24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AA09C5" w:rsidRPr="0007163F" w:rsidRDefault="00AA09C5" w:rsidP="00AA09C5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555"/>
        <w:gridCol w:w="1438"/>
        <w:gridCol w:w="2850"/>
      </w:tblGrid>
      <w:tr w:rsidR="0007163F" w:rsidRPr="0007163F" w:rsidTr="00AA09C5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07163F" w:rsidRPr="0007163F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los miembros de una familia partiendo de un audio, una imagen y un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escuchar una entrevista  sobre amistades por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  diferentes perfiles a los entrevistados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33478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la propia familia partiendo de un esquema genealógico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información anotando la información presentada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datos biográficos añadiendo uno falso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el dato falso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calificar y describir personas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individual, parejas,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expresar opinión sobre el uso de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facebook</w:t>
            </w:r>
            <w:proofErr w:type="spellEnd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diálogos itinerantes de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07163F" w:rsidRPr="0007163F" w:rsidTr="00AA09C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2D688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AA09C5" w:rsidRPr="0007163F" w:rsidRDefault="00AA09C5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brevemente sobre la propia familia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los textos, formular preguntas y modificar en su caso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relato acerca de cómo se ha conocido a la pareja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formular preguntas sobre el relato del otro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4F7E6F" w:rsidRPr="0007163F" w:rsidTr="004F7E6F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Default="00D03724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4F7E6F" w:rsidRPr="0007163F" w:rsidRDefault="004F7E6F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4F7E6F" w:rsidRPr="0007163F" w:rsidRDefault="004F7E6F" w:rsidP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lastRenderedPageBreak/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 xml:space="preserve">entender una encuesta a personas que viven en 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tipos de familias diferentes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seleccionar palabras del campo semántico ‘familia’; 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formular preguntas sobre  la encuesta y responder</w:t>
            </w:r>
          </w:p>
        </w:tc>
      </w:tr>
      <w:tr w:rsidR="004F7E6F" w:rsidRPr="0007163F" w:rsidTr="004F7E6F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7E6F" w:rsidRPr="0007163F" w:rsidRDefault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textos paralelos y complementarios sobre cómo se conocieron los padres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la información correlativa en tándem</w:t>
            </w:r>
          </w:p>
        </w:tc>
      </w:tr>
      <w:tr w:rsidR="004F7E6F" w:rsidRPr="0007163F" w:rsidTr="004F7E6F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aspectos comunes de cartas escritas en tiempos diferentes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6F" w:rsidRPr="0007163F" w:rsidRDefault="004F7E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carta proyectando el futuro</w:t>
            </w:r>
          </w:p>
        </w:tc>
      </w:tr>
    </w:tbl>
    <w:p w:rsidR="00AA09C5" w:rsidRPr="0007163F" w:rsidRDefault="00AA09C5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AA09C5" w:rsidRPr="0007163F" w:rsidRDefault="00AA09C5">
      <w:pPr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eastAsia="Calibri" w:hAnsiTheme="majorHAnsi" w:cstheme="majorHAnsi"/>
          <w:color w:val="1F497D" w:themeColor="text2"/>
          <w:sz w:val="22"/>
          <w:szCs w:val="22"/>
        </w:rPr>
        <w:br w:type="page"/>
      </w:r>
    </w:p>
    <w:p w:rsidR="00AA09C5" w:rsidRPr="0007163F" w:rsidRDefault="00AA09C5" w:rsidP="00AA09C5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AA09C5" w:rsidRPr="0007163F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4: Die </w:t>
      </w:r>
      <w:proofErr w:type="spellStart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Ferienwohnung</w:t>
      </w:r>
      <w:proofErr w:type="spellEnd"/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</w:t>
      </w:r>
    </w:p>
    <w:p w:rsidR="00AA09C5" w:rsidRPr="0007163F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AA09C5" w:rsidRPr="0007163F" w:rsidRDefault="00AA09C5" w:rsidP="00AA09C5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AA09C5" w:rsidRPr="0007163F" w:rsidRDefault="00AA09C5" w:rsidP="00AA09C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Desenvolverse en las gestiones de intercambio de casas para pasar una estancia vacacional; describir su propio lugar de residencia </w:t>
      </w:r>
      <w:r w:rsidR="00D0372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y </w:t>
      </w: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la casa en la que se vive; describir dónde se encuentran las cosas en la clas</w:t>
      </w:r>
      <w:r w:rsidR="00D0372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e</w:t>
      </w:r>
    </w:p>
    <w:p w:rsidR="00AA09C5" w:rsidRPr="0007163F" w:rsidRDefault="00AA09C5" w:rsidP="00AA09C5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07163F" w:rsidRPr="0007163F" w:rsidTr="00AA09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Viviendas para las vacaciones</w:t>
            </w: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D03724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anuncio </w:t>
            </w:r>
            <w:r w:rsidR="00AA09C5"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una página web de intercambio de casas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el entorno donde se vive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contacto con gente interesada en un intercambio y presentar la propia casa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de venta y alquiler de pisos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con los arrendatarios por teléfono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aula del curso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dónde están situadas las cosas en el aula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dónde se colocan las cosas en el aula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 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sobre el intercambio de casas en vacaciones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anunciar el piso para intercambiarlo con otro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los motivos de aprender alemán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D0372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verbos de colocación: 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legen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– 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liegen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; 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stehen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– 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stellen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; 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hängen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>;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preposiciones locales con acusativo o dativo según el verbo: </w:t>
            </w: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  <w:lang w:val="de-DE"/>
              </w:rPr>
              <w:t>in – auf – über – unter – neben – zwischen – vor – hinter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[</w:t>
            </w:r>
            <w:r w:rsidRPr="00D03724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an</w:t>
            </w:r>
            <w:r w:rsidR="00D03724" w:rsidRPr="00D03724">
              <w:rPr>
                <w:rFonts w:ascii="Calibri" w:hAnsi="Calibri" w:cs="Calibri"/>
                <w:color w:val="1F497D" w:themeColor="text2"/>
                <w:sz w:val="22"/>
                <w:szCs w:val="22"/>
                <w:lang w:val="de-DE"/>
              </w:rPr>
              <w:t xml:space="preserve"> -&gt; </w:t>
            </w: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>Lección11]</w:t>
            </w:r>
          </w:p>
          <w:p w:rsidR="00AA09C5" w:rsidRDefault="00AA09C5" w:rsidP="00AA09C5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posesivo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euer</w:t>
            </w:r>
            <w:proofErr w:type="spellEnd"/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 nominativo y acusativo </w:t>
            </w: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anuncios de venta y alquiler de pisos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puntos cardinales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ubicación y el tamaño de pisos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alquilar un piso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el equipamiento de un piso y su mobiliario</w:t>
            </w:r>
          </w:p>
          <w:p w:rsidR="00AA09C5" w:rsidRDefault="00AA09C5" w:rsidP="00AA09C5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artículos domésticos y tiendas </w:t>
            </w: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información y expresar suposición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páginas web de intercambio de viviendas vacacionales</w:t>
            </w:r>
          </w:p>
          <w:p w:rsidR="00AA09C5" w:rsidRDefault="00AA09C5" w:rsidP="00AA09C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distritos de Berlín</w:t>
            </w: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acentuación en palabras distintas</w:t>
            </w:r>
          </w:p>
        </w:tc>
      </w:tr>
      <w:tr w:rsidR="0007163F" w:rsidRPr="0007163F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hacer un sondeo sobre formas de pernoctación en vacaciones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rellenar un formulario para ofrecer la vivienda en intercambio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anuncio para intercambiar la vivienda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gestionar el intercambio de viviendas por correo y por teléfono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dónde se encuentran los objetos que hay en el aula </w:t>
            </w:r>
          </w:p>
          <w:p w:rsidR="00AA09C5" w:rsidRPr="0007163F" w:rsidRDefault="00AA09C5" w:rsidP="00AA09C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adivinanzas en clase sobre objetos escondidos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A09C5" w:rsidRPr="0007163F" w:rsidRDefault="00AA09C5" w:rsidP="00AA09C5">
      <w:pPr>
        <w:spacing w:after="24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AA09C5" w:rsidRPr="0007163F" w:rsidRDefault="00AA09C5" w:rsidP="00AA09C5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07163F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687"/>
        <w:gridCol w:w="1501"/>
        <w:gridCol w:w="2616"/>
      </w:tblGrid>
      <w:tr w:rsidR="0007163F" w:rsidRPr="0007163F" w:rsidTr="00AA09C5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07163F" w:rsidRPr="0007163F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entender una conversación telefónica entre propietario e interesado en alquilar un piso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las afirmaciones correspondientes a la conversación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dónde se colocan unos objetos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variando los objetos por colocar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1A57B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24" w:rsidRPr="0007163F" w:rsidRDefault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95255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acerca  de intercambiar pisos para las vacaciones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95255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724" w:rsidRPr="0007163F" w:rsidRDefault="00D03724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ponderar las características</w:t>
            </w:r>
          </w:p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de un piso en intercambio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 oferta en una web de Berlín </w:t>
            </w:r>
          </w:p>
        </w:tc>
      </w:tr>
      <w:tr w:rsidR="00D03724" w:rsidRPr="0007163F" w:rsidTr="0095255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724" w:rsidRPr="0007163F" w:rsidRDefault="00D03724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la propia vivienda en diálogos itinerantes de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95255F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724" w:rsidRPr="0007163F" w:rsidRDefault="00D03724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dónde se encuentran los objetos en el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D03724" w:rsidRPr="0007163F" w:rsidTr="00AA09C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esconder y encontrar objetos por equipos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dónde se encuentran los objetos escondidos</w:t>
            </w:r>
          </w:p>
        </w:tc>
      </w:tr>
      <w:tr w:rsidR="0007163F" w:rsidRPr="0007163F" w:rsidTr="00AA09C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FF34B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 w:rsidP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AA09C5" w:rsidRPr="0007163F" w:rsidRDefault="00AA09C5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redactar un anuncio para la plataforma </w:t>
            </w:r>
            <w:proofErr w:type="spellStart"/>
            <w:r w:rsidRPr="0007163F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Haustausch</w:t>
            </w:r>
            <w:proofErr w:type="spellEnd"/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describiendo un piso de ensueño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los anuncios y plantear intercambios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escribir un </w:t>
            </w:r>
            <w:proofErr w:type="spellStart"/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guión</w:t>
            </w:r>
            <w:proofErr w:type="spellEnd"/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para una toma de contacto con la propiedad de un piso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  hablando por teléfono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correo expresando la intención de hacer un intercambio de casa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los correos respectivos en tándem y  formular una pregunta por texto</w:t>
            </w:r>
          </w:p>
        </w:tc>
      </w:tr>
      <w:tr w:rsidR="0007163F" w:rsidRPr="0007163F" w:rsidTr="00AA09C5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la ubicación de los objetos en una 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preguntas turnándose</w:t>
            </w:r>
          </w:p>
        </w:tc>
      </w:tr>
      <w:tr w:rsidR="0007163F" w:rsidRPr="0007163F" w:rsidTr="00AA09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07163F" w:rsidRPr="0007163F" w:rsidTr="00AA09C5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03724" w:rsidRPr="0007163F" w:rsidTr="003C54C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D03724" w:rsidRPr="0007163F" w:rsidRDefault="00D03724" w:rsidP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oferta de intercambio de piso en Berlín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extraer información sobre las comodidades de la casa y los alrededores</w:t>
            </w:r>
          </w:p>
        </w:tc>
      </w:tr>
      <w:tr w:rsidR="00D03724" w:rsidRPr="0007163F" w:rsidTr="003C54C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724" w:rsidRPr="0007163F" w:rsidRDefault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dos ofertas de alquiler a una demanda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una conversación telefónica sobre una de las ofertas</w:t>
            </w:r>
          </w:p>
        </w:tc>
      </w:tr>
      <w:tr w:rsidR="00D03724" w:rsidRPr="0007163F" w:rsidTr="00AA09C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aspectos concretos de una toma de contacto para intercambiar casas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724" w:rsidRPr="0007163F" w:rsidRDefault="00D0372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información relevante </w:t>
            </w:r>
          </w:p>
        </w:tc>
      </w:tr>
      <w:tr w:rsidR="0007163F" w:rsidRPr="0007163F" w:rsidTr="00AA09C5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las indicaciones para entrar en un piso  vacacional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07163F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9C5" w:rsidRPr="0007163F" w:rsidRDefault="00AA09C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9464C4" w:rsidRDefault="009464C4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464C4" w:rsidRDefault="009464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9464C4" w:rsidRPr="001F217B" w:rsidRDefault="009464C4" w:rsidP="009464C4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5: </w:t>
      </w:r>
      <w:proofErr w:type="spellStart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Guten</w:t>
      </w:r>
      <w:proofErr w:type="spellEnd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Appetit</w:t>
      </w:r>
      <w:proofErr w:type="spellEnd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Cambiar impresiones sobre los embalajes y envoltorios a la hora </w:t>
      </w:r>
      <w:r w:rsidR="00D03724"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de ir a comprar; </w:t>
      </w: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organizar la compra para un cumpleaños infantil; intercambiar información de lo que se suele tener en la nevera; desenvolverse en un restaurante.</w:t>
      </w:r>
    </w:p>
    <w:p w:rsidR="009464C4" w:rsidRPr="001F217B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464C4" w:rsidRPr="001F217B" w:rsidTr="009464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De comidas y alimentos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organizar la compra para una fiesta del curso</w:t>
            </w:r>
          </w:p>
          <w:p w:rsidR="009464C4" w:rsidRPr="001F217B" w:rsidRDefault="00D0372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invitar</w:t>
            </w:r>
            <w:r w:rsidR="009464C4"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a comer al restaurante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la comanda en un restaurante y abonar la consumición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cumpleaños de cuando niños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sobre una idea de negocio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algo con cortesía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lo que se deja de propina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 separación de tipos de basura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  <w:r w:rsid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 que se suele tener en la nevera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la lista de la compra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pasarse recetas de cocina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función del </w:t>
            </w:r>
            <w:proofErr w:type="spellStart"/>
            <w:r w:rsidRPr="001F217B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Konjunktiv</w:t>
            </w:r>
            <w:proofErr w:type="spellEnd"/>
            <w:r w:rsidRPr="001F217B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 xml:space="preserve"> II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los verbos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haben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können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pronombres indeterminados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ein</w:t>
            </w:r>
            <w:proofErr w:type="spellEnd"/>
            <w:r w:rsidR="001F217B"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welch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 en nominativo y acusativo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alimentos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indicadores de cantidad y medidas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recetas de cocina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listas de la compra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el Restaurante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propinas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embalajes y envoltorios</w:t>
            </w:r>
          </w:p>
          <w:p w:rsidR="009464C4" w:rsidRPr="001F217B" w:rsidRDefault="009464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supermercados sin embalajes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 que se suele tener en la nevera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cumpleaños infantiles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formas de cortesía al pedir algo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propina en restaurantes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las consonantes y completar un texto según una audición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acentuación de los verbos separables e inseparables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vocales cortas y largas de palabras sueltas de una audición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presentar lo que se compra para el fin de semana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opinar acerca de utilizar embalajes o no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celebraciones de cumpleaños infantiles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organizar la compra para una fiesta de clase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desenvolverse en el restaurante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una receta presentada en un show de cocina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9464C4" w:rsidRPr="001F217B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2769"/>
        <w:gridCol w:w="1531"/>
        <w:gridCol w:w="2487"/>
      </w:tblGrid>
      <w:tr w:rsidR="001F217B" w:rsidRPr="001F217B" w:rsidTr="009464C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1F217B" w:rsidRPr="001F217B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diálogo entre comensales y un camarero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variar el diálogo estereotipo y hacer juegos de rol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una emisión radiofónica sobre las costumbres de dar propina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sobre los propios hábitos de dar propina – o no darla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receta de un show de cocina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los ingredientes de la receta y  reconstruir los diferentes pasos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31610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B870B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F217B" w:rsidRPr="001F217B" w:rsidRDefault="001F217B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1F217B" w:rsidRPr="001F217B" w:rsidRDefault="001F217B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  <w:p w:rsidR="001F217B" w:rsidRDefault="001F217B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 compra para el fin de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entre tres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los artículos que se nombran e informar al grupo</w:t>
            </w:r>
          </w:p>
        </w:tc>
      </w:tr>
      <w:tr w:rsidR="001F217B" w:rsidRPr="001F217B" w:rsidTr="00B870B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opinar sobre utilizar o prescindir de embalajes en el supermercado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artículo informativo</w:t>
            </w:r>
          </w:p>
        </w:tc>
      </w:tr>
      <w:tr w:rsidR="001F217B" w:rsidRPr="001F217B" w:rsidTr="00B870B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sobre la separación de basura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listado con las cosas que se desechan</w:t>
            </w:r>
          </w:p>
        </w:tc>
      </w:tr>
      <w:tr w:rsidR="001F217B" w:rsidRPr="001F217B" w:rsidTr="00B870B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fecha de cumpleaños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costumbres de cómo celebrar el cumpleaños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las costumbres de los compañeros</w:t>
            </w:r>
          </w:p>
        </w:tc>
      </w:tr>
      <w:tr w:rsidR="001F217B" w:rsidRPr="001F217B" w:rsidTr="009464C4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organizar una fiesta de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utilizar expresiones de cortesía para invitar a comer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invitar en diálogos itinerantes de aula</w:t>
            </w:r>
          </w:p>
        </w:tc>
      </w:tr>
      <w:tr w:rsidR="001F217B" w:rsidRPr="001F217B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17B" w:rsidRPr="001F217B" w:rsidRDefault="001F217B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9464C4" w:rsidRPr="001F217B" w:rsidRDefault="001F217B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de memoria la receta de un cocinero famoso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 audición y la receta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lastRenderedPageBreak/>
              <w:t>Leer y 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artículo sobre supermercados que no utilizan embalajes para sus artículos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sobre estos supermercados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cantidades y medidas a la hora de ir a comprar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las cantidades mencionadas en mensajes de texto</w:t>
            </w:r>
          </w:p>
        </w:tc>
      </w:tr>
    </w:tbl>
    <w:p w:rsidR="009464C4" w:rsidRDefault="009464C4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9464C4" w:rsidRDefault="009464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9464C4" w:rsidRPr="001F217B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R!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6: </w:t>
      </w:r>
      <w:proofErr w:type="spellStart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Trends</w:t>
      </w:r>
      <w:proofErr w:type="spellEnd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&amp; </w:t>
      </w:r>
      <w:proofErr w:type="spellStart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mehr</w:t>
      </w:r>
      <w:proofErr w:type="spellEnd"/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Intercambiar impresiones sobre tendencias ciudadanas y expresar opinión al respecto; hablar de proyectos deseables y sostenibles para la propia región; escribir disculpas y razonar por qué no se</w:t>
      </w:r>
      <w:r w:rsid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puede acudir a un compromiso; </w:t>
      </w: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quedar para ir al cine y razonar por qué se opta por una u otra película.</w:t>
      </w:r>
    </w:p>
    <w:p w:rsidR="009464C4" w:rsidRPr="001F217B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464C4" w:rsidRPr="001F217B" w:rsidTr="009464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Tendencias varias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las tendencias de actualidad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deseos acerca de cómo queremos que sea nuestra ciudad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sentimientos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viajes que se han hecho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hipótesis y razonar lo que se dice y hace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aplazar una cita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películas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acordar qué películas ir a ver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suposiciones acerca de otras personas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sondeo sobre las cosas que nos son indiferentes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 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comunicar aprobación y rechazo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aplazar una cita por escrito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películas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reflexivos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con complemento preposicional en acusativo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dies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 en dativo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preposiciones temporales: </w:t>
            </w:r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in –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während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9464C4" w:rsidRPr="001F217B" w:rsidRDefault="001F217B" w:rsidP="009464C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palabras compuestas de un verbo + </w:t>
            </w:r>
            <w:r w:rsidR="009464C4"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sustantivo 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arte callejero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viajes y el medio ambiente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fechas y citas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sentimientos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cine y las películas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poesía </w:t>
            </w:r>
          </w:p>
          <w:p w:rsidR="009464C4" w:rsidRPr="001F217B" w:rsidRDefault="009464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tendencias de la actualidad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alegría y enfado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arte callejero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compartir coche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películas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poetry</w:t>
            </w:r>
            <w:proofErr w:type="spellEnd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slam</w:t>
            </w:r>
            <w:proofErr w:type="spellEnd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 xml:space="preserve">saludos y despedidas en correspondencia </w:t>
            </w:r>
            <w:proofErr w:type="spellStart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semi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-formal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proponer y opinar</w:t>
            </w: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1F217B" w:rsidRDefault="00CB7671" w:rsidP="00CB767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palabras alemanas con homónimos en inglés y con la propia lengua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el sonido ‘</w:t>
            </w:r>
            <w:r w:rsid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z</w:t>
            </w:r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’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 palabras de diferente grafía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sonido ‘</w:t>
            </w:r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e’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 diferentes contextos silábicos y consonánticos</w:t>
            </w:r>
          </w:p>
          <w:p w:rsidR="009464C4" w:rsidRDefault="009464C4" w:rsidP="009464C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entre vocales cortas y largas </w:t>
            </w:r>
          </w:p>
          <w:p w:rsidR="009464C4" w:rsidRPr="001F217B" w:rsidRDefault="009464C4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1F217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9464C4" w:rsidRPr="001F217B" w:rsidRDefault="009464C4" w:rsidP="001F217B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variar diálogos en los que se expresa alegría o enfado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entender un post sobre </w:t>
            </w:r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  <w:lang w:val="de-DE"/>
              </w:rPr>
              <w:t>street-art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en Berlín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hablar sobre tendencias urbanas como el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Carsharing</w:t>
            </w:r>
            <w:proofErr w:type="spellEnd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y otros 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un viaje sostenible entre jóvenes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escribir un correo electrónico </w:t>
            </w:r>
            <w:proofErr w:type="spellStart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semi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-formal para aplazar una cita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contar una anécdota sobre momentos en los que nos hemos quedado dormidas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breve reseña sobre un</w:t>
            </w:r>
            <w:r w:rsid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 película memorable y exponerla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hacer anotaciones precisas sobre un </w:t>
            </w:r>
            <w:proofErr w:type="spellStart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guión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película en audio</w:t>
            </w:r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completar estrofas a un texto y exponerlo a modo de un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poetry-slam</w:t>
            </w:r>
            <w:proofErr w:type="spellEnd"/>
          </w:p>
          <w:p w:rsidR="009464C4" w:rsidRPr="001F217B" w:rsidRDefault="009464C4" w:rsidP="009464C4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anuncios de eventos culturales en Berlín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9464C4" w:rsidRPr="001F217B" w:rsidRDefault="009464C4" w:rsidP="009464C4">
      <w:pPr>
        <w:tabs>
          <w:tab w:val="left" w:pos="851"/>
        </w:tabs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1F217B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F217B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9464C4" w:rsidRPr="001F217B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761"/>
        <w:gridCol w:w="1511"/>
        <w:gridCol w:w="2527"/>
      </w:tblGrid>
      <w:tr w:rsidR="001F217B" w:rsidRPr="001F217B" w:rsidTr="009464C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D645D4" w:rsidRPr="001F217B" w:rsidTr="00E739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D645D4" w:rsidRPr="001F217B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D645D4" w:rsidRPr="001F217B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E7397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sobre reacciones al arte callejero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respuestas correspondientes a las preguntas</w:t>
            </w:r>
          </w:p>
        </w:tc>
      </w:tr>
      <w:tr w:rsidR="00D645D4" w:rsidRPr="001F217B" w:rsidTr="00E7397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un comentario sobre un viaje en equipos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diferenciar, qué equipo ha tenido problemas</w:t>
            </w:r>
          </w:p>
        </w:tc>
      </w:tr>
      <w:tr w:rsidR="00D645D4" w:rsidRPr="001F217B" w:rsidTr="00E7397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de qué película se habla en un diálogo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E73977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escuchar un breve </w:t>
            </w:r>
            <w:proofErr w:type="spellStart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guión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cinematográfico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completando la información pautada</w:t>
            </w:r>
          </w:p>
        </w:tc>
      </w:tr>
      <w:tr w:rsidR="00D645D4" w:rsidRPr="001F217B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9464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9464C4" w:rsidRPr="001F217B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tendencias urbanas actuales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anotando tendencias en tarjetas, exponerlas y hablar de ellas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relatar en qué momentos inesperados se ha quedado uno dormido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las anécdotas de los demás ante el grupo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proponer ir al cine</w:t>
            </w:r>
          </w:p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listado hecho previamente</w:t>
            </w:r>
          </w:p>
        </w:tc>
      </w:tr>
      <w:tr w:rsidR="00D645D4" w:rsidRPr="001F217B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1F217B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9464C4" w:rsidRPr="001F217B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correo electrónico disculpándose por una demora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breve reseña sobre una película preferida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 y en pleno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ante el grupo la película mostrando un póster comercial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escribir la información relevante de un </w:t>
            </w:r>
            <w:proofErr w:type="spellStart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guión</w:t>
            </w:r>
            <w:proofErr w:type="spellEnd"/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cinematográfico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 información siguiendo una audición</w:t>
            </w:r>
          </w:p>
        </w:tc>
      </w:tr>
      <w:tr w:rsidR="001F217B" w:rsidRPr="001F217B" w:rsidTr="009464C4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completar y ampliar versos de un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poetry</w:t>
            </w:r>
            <w:proofErr w:type="spellEnd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1F217B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slam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los versos propios  ante el grupo y comparar </w:t>
            </w:r>
          </w:p>
        </w:tc>
      </w:tr>
      <w:tr w:rsidR="001F217B" w:rsidRPr="001F217B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9464C4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751BB2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D645D4" w:rsidRPr="001F217B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D645D4" w:rsidRPr="001F217B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entrada de blog sobre arte callejero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1F217B" w:rsidTr="00751BB2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 reportaje sobre un viaje sostenible en cuanto a inflexión climática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los diferentes equipos de viaje</w:t>
            </w:r>
          </w:p>
        </w:tc>
      </w:tr>
      <w:tr w:rsidR="00D645D4" w:rsidRPr="001F217B" w:rsidTr="009464C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la transcripción de unos versos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5D4" w:rsidRPr="001F217B" w:rsidRDefault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segunda vez escuchando la audición del texto </w:t>
            </w:r>
          </w:p>
        </w:tc>
      </w:tr>
      <w:tr w:rsidR="001F217B" w:rsidRPr="001F217B" w:rsidTr="009464C4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unos anuncios de eventos culturales  con situaciones correspondientes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1F217B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1F217B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9464C4" w:rsidRPr="001F217B" w:rsidRDefault="009464C4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9464C4" w:rsidRDefault="009464C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9464C4" w:rsidRPr="00D645D4" w:rsidRDefault="009464C4" w:rsidP="009464C4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9464C4" w:rsidRPr="00D645D4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9464C4" w:rsidRPr="00D645D4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7: Schule </w:t>
      </w:r>
      <w:proofErr w:type="spellStart"/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und</w:t>
      </w:r>
      <w:proofErr w:type="spellEnd"/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Beruf</w:t>
      </w:r>
      <w:proofErr w:type="spellEnd"/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 </w:t>
      </w:r>
    </w:p>
    <w:p w:rsidR="009464C4" w:rsidRPr="00D645D4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D645D4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9464C4" w:rsidRPr="00D645D4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D645D4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Escribir sobre la comunidad soc</w:t>
      </w:r>
      <w:r w:rsid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io—cultural en la que se vive; inter</w:t>
      </w: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cambiar impresiones sobre lo que se deseaba ser de mayor en la niñez; redactar una carta de so</w:t>
      </w:r>
      <w:r w:rsid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licitud de empleo; escribir un </w:t>
      </w:r>
      <w:r w:rsidRPr="00D645D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breve artículo sobre la importancia del puesto de trabajo. Diferenciar entre escritos formales e informales. </w:t>
      </w:r>
    </w:p>
    <w:p w:rsidR="009464C4" w:rsidRPr="00D645D4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464C4" w:rsidRPr="00D645D4" w:rsidTr="009464C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La formación escolar y las profesiones</w:t>
            </w: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aspectos importantes en el trabajo 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asignaturas que se han tenido en el colegio y las calificaciones recibidas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y escribir sobre el profesorado que se ha tenido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de oferta de empleo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consecuencia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solicitud de trabajo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la motivación por la que se aspira a un puesto de trabajo</w:t>
            </w:r>
          </w:p>
          <w:p w:rsidR="009464C4" w:rsidRPr="00D645D4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</w:p>
          <w:p w:rsidR="009464C4" w:rsidRPr="00D645D4" w:rsidRDefault="00D645D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9464C4"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resumir ofertas de trabajo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solicitudes de empleo</w:t>
            </w:r>
          </w:p>
          <w:p w:rsidR="009464C4" w:rsidRPr="00D645D4" w:rsidRDefault="00D645D4" w:rsidP="009464C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 </w:t>
            </w:r>
            <w:r w:rsidR="009464C4"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 que es importante en el puesto de trabajo</w:t>
            </w:r>
          </w:p>
          <w:p w:rsidR="009464C4" w:rsidRPr="00D645D4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el pretérito de los verbos modales: </w:t>
            </w:r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  <w:lang w:val="de-DE"/>
              </w:rPr>
              <w:t>müssen – können – dürfen - wollen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preposiciones de función modal: </w:t>
            </w:r>
            <w:proofErr w:type="spellStart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ohne</w:t>
            </w:r>
            <w:proofErr w:type="spellEnd"/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+acusativo; </w:t>
            </w:r>
            <w:proofErr w:type="spellStart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mit</w:t>
            </w:r>
            <w:proofErr w:type="spellEnd"/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+dativo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conector </w:t>
            </w:r>
            <w:proofErr w:type="spellStart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deshalb</w:t>
            </w:r>
            <w:proofErr w:type="spellEnd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+ </w:t>
            </w: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inversión del verbo</w:t>
            </w:r>
          </w:p>
          <w:p w:rsidR="009464C4" w:rsidRDefault="009464C4" w:rsidP="009464C4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conectores </w:t>
            </w:r>
            <w:proofErr w:type="spellStart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wenn</w:t>
            </w:r>
            <w:proofErr w:type="spellEnd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– </w:t>
            </w:r>
            <w:proofErr w:type="spellStart"/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dass</w:t>
            </w:r>
            <w:proofErr w:type="spellEnd"/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subordinada </w:t>
            </w:r>
          </w:p>
          <w:p w:rsidR="00CB7671" w:rsidRPr="00D645D4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profesión y la vida laboral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asignaturas de la escuela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anuncios de empleo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escrito de solicitud de empleo</w:t>
            </w:r>
          </w:p>
          <w:p w:rsidR="009464C4" w:rsidRPr="00D645D4" w:rsidRDefault="009464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escritos formales e informales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demanda de empleo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asignaturas en el colegio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condicionalidad</w:t>
            </w:r>
          </w:p>
          <w:p w:rsidR="009464C4" w:rsidRPr="00D645D4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Default="009464C4" w:rsidP="009464C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cadencias invariables en las oraciones con frases subordinadas</w:t>
            </w:r>
          </w:p>
          <w:p w:rsidR="00CB7671" w:rsidRPr="00D645D4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D645D4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D645D4" w:rsidRDefault="009464C4" w:rsidP="00D645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lastRenderedPageBreak/>
              <w:t>Tipo de tareas</w:t>
            </w:r>
          </w:p>
          <w:p w:rsidR="009464C4" w:rsidRPr="00D645D4" w:rsidRDefault="009464C4" w:rsidP="00D645D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preguntar a los demás lo que nos hace ser felices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entender un artículo sobre la ‘</w:t>
            </w:r>
            <w:r w:rsidRPr="00D645D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libertad digital’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las asignaturas y calificaciones de la escuela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las y los profesores preferidos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acerca de lo que se quería ser de mayor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de oferta de empleo 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redactar una solicitud de empleo según un modelo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perfil escueto para presentarlo en una web social</w:t>
            </w:r>
          </w:p>
          <w:p w:rsidR="009464C4" w:rsidRPr="00D645D4" w:rsidRDefault="009464C4" w:rsidP="009464C4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D645D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de trabajo</w:t>
            </w:r>
          </w:p>
          <w:p w:rsidR="009464C4" w:rsidRPr="00D645D4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9464C4" w:rsidRPr="00D645D4" w:rsidRDefault="009464C4" w:rsidP="009464C4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9464C4" w:rsidRPr="00CB7671" w:rsidRDefault="009464C4" w:rsidP="009464C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9464C4" w:rsidRPr="00CB7671" w:rsidRDefault="009464C4" w:rsidP="009464C4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859"/>
        <w:gridCol w:w="1522"/>
        <w:gridCol w:w="2411"/>
      </w:tblGrid>
      <w:tr w:rsidR="00D645D4" w:rsidRPr="00CB7671" w:rsidTr="009464C4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D645D4" w:rsidRPr="00CB7671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un programa en el que se habla de los profesores preferidos en época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 información relevante en una parrilla</w:t>
            </w:r>
          </w:p>
        </w:tc>
      </w:tr>
      <w:tr w:rsidR="00D645D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CB7671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CB7671" w:rsidTr="00030B5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35" w:rsidRPr="00CB7671" w:rsidRDefault="00B26F35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D645D4" w:rsidRPr="00CB7671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proyectos y deseos en diálogos itinerantes de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br/>
            </w:r>
          </w:p>
        </w:tc>
      </w:tr>
      <w:tr w:rsidR="00D645D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las asignaturas preferidas de la escuela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9464C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hablar de los aspectos importantes en el trabajo según un modelo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difundir un mensaje de texto comentando los aspectos importantes</w:t>
            </w:r>
          </w:p>
        </w:tc>
      </w:tr>
      <w:tr w:rsidR="009464C4" w:rsidRPr="00CB7671" w:rsidTr="009464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B7671" w:rsidRPr="00CB7671" w:rsidTr="001C04E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66091"/>
                <w:sz w:val="22"/>
                <w:szCs w:val="22"/>
              </w:rPr>
            </w:pPr>
          </w:p>
        </w:tc>
      </w:tr>
      <w:tr w:rsidR="009464C4" w:rsidRPr="00CB7671" w:rsidTr="009464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2F5496"/>
                <w:sz w:val="22"/>
                <w:szCs w:val="22"/>
              </w:rPr>
              <w:t>Escribir y </w:t>
            </w:r>
          </w:p>
          <w:p w:rsidR="009464C4" w:rsidRPr="00CB7671" w:rsidRDefault="009464C4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2F5496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escribir un breve relato sobre los profesores preferidos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individual y 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formular preguntas sobre los relatos individuales</w:t>
            </w:r>
          </w:p>
        </w:tc>
      </w:tr>
      <w:tr w:rsidR="009464C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anotar lo que se quería ser de mayor en la niñez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buscar dentro del grupo a similares</w:t>
            </w:r>
          </w:p>
        </w:tc>
      </w:tr>
      <w:tr w:rsidR="009464C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64C4" w:rsidRPr="00CB7671" w:rsidTr="00946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64C4" w:rsidRPr="00CB7671" w:rsidTr="009464C4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4C4" w:rsidRPr="00CB7671" w:rsidRDefault="009464C4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6F35" w:rsidRPr="00CB7671" w:rsidTr="00CB7671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2F5496"/>
                <w:sz w:val="22"/>
                <w:szCs w:val="22"/>
              </w:rPr>
            </w:pPr>
          </w:p>
          <w:p w:rsidR="00B26F35" w:rsidRPr="00CB7671" w:rsidRDefault="00B26F35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2F5496"/>
                <w:sz w:val="22"/>
                <w:szCs w:val="22"/>
              </w:rPr>
              <w:t>Leer y </w:t>
            </w:r>
          </w:p>
          <w:p w:rsidR="00B26F35" w:rsidRPr="00CB7671" w:rsidRDefault="00B26F35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2F5496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entender un blog sobre las ventajas de trabajar  desde diferentes partes del mundo con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seleccionar los aspectos más destacados de este trabajo</w:t>
            </w:r>
          </w:p>
        </w:tc>
      </w:tr>
      <w:tr w:rsidR="00B26F35" w:rsidRPr="00CB7671" w:rsidTr="00CB7671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F35" w:rsidRPr="00CB7671" w:rsidRDefault="00B26F35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entender la estructura de una solicitud de empleo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corregir los formalismos y reescribir la solicitud</w:t>
            </w:r>
          </w:p>
        </w:tc>
      </w:tr>
      <w:tr w:rsidR="00B26F35" w:rsidRPr="00CB7671" w:rsidTr="00CB7671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 w:rsidP="00B26F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leer una oferta de empleo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F35" w:rsidRPr="00CB7671" w:rsidRDefault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366091"/>
                <w:sz w:val="22"/>
                <w:szCs w:val="22"/>
              </w:rPr>
              <w:t>reconocer los condicionantes de la oferta</w:t>
            </w:r>
          </w:p>
        </w:tc>
      </w:tr>
    </w:tbl>
    <w:p w:rsidR="00005B38" w:rsidRDefault="00005B3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005B38" w:rsidRPr="00B26F35" w:rsidRDefault="00005B38" w:rsidP="00005B38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005B38" w:rsidRPr="00B26F35" w:rsidRDefault="00005B38" w:rsidP="00005B38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8: </w:t>
      </w:r>
      <w:proofErr w:type="spellStart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Glück</w:t>
      </w:r>
      <w:proofErr w:type="spellEnd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und</w:t>
      </w:r>
      <w:proofErr w:type="spellEnd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Gesundheit</w:t>
      </w:r>
      <w:proofErr w:type="spellEnd"/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 </w:t>
      </w:r>
    </w:p>
    <w:p w:rsidR="00005B38" w:rsidRPr="00B26F35" w:rsidRDefault="00005B38" w:rsidP="00005B38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005B38" w:rsidRPr="00B26F35" w:rsidRDefault="00005B38" w:rsidP="00005B38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Hacerse entender en una farmacia; entender prescripciones médicas; poder conversar sobre lo que nos hace feliz y la felicidad; </w:t>
      </w:r>
      <w:r w:rsid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</w:t>
      </w: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cambiar impresi</w:t>
      </w:r>
      <w:r w:rsid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ones acerca de cómo manejar el </w:t>
      </w: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estrés. Describir personas y objetos.</w:t>
      </w:r>
    </w:p>
    <w:p w:rsidR="00005B38" w:rsidRPr="00B26F35" w:rsidRDefault="00005B38" w:rsidP="00005B38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005B38" w:rsidRPr="00B26F35" w:rsidTr="00005B3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Salud y felicidad</w:t>
            </w: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y entender dónde se siente dolor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cómo suministrar un medicamento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lo que se desea y proyecta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opiniones sobre el concepto de felicidad y lo que nos hace feliz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el significado de palabras y expresiones desconocidas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cosas y personas</w:t>
            </w: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</w:p>
          <w:p w:rsidR="00005B38" w:rsidRPr="00B26F35" w:rsidRDefault="00B26F35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005B38"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del estado de salud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comunicar lo que se desea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 para manejar el estrés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función del </w:t>
            </w:r>
            <w:proofErr w:type="spellStart"/>
            <w:r w:rsidRPr="00B26F3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Konjunktiv</w:t>
            </w:r>
            <w:proofErr w:type="spellEnd"/>
            <w:r w:rsidRPr="00B26F3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 xml:space="preserve"> II</w:t>
            </w: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del verbo </w:t>
            </w:r>
            <w:proofErr w:type="spellStart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sein</w:t>
            </w:r>
            <w:proofErr w:type="spellEnd"/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preposiciones con función temporal: bis y </w:t>
            </w:r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von…bis</w:t>
            </w: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formas del comparativo y superlativo: la comparación con </w:t>
            </w:r>
            <w:proofErr w:type="spellStart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genauso</w:t>
            </w:r>
            <w:proofErr w:type="spellEnd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…</w:t>
            </w:r>
            <w:proofErr w:type="spellStart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wie</w:t>
            </w:r>
            <w:proofErr w:type="spellEnd"/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con comparativo + </w:t>
            </w:r>
            <w:proofErr w:type="spellStart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als</w:t>
            </w:r>
            <w:proofErr w:type="spellEnd"/>
            <w:r w:rsidRPr="00B26F3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declinación del adjetivo tras el artículo indeterminado en nominativo</w:t>
            </w: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cuerpo ya la salud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visita a una consulta médica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comprar en una farmacia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rasgos de carácter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nacionalidades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vivir en el extranjero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comparaciones</w:t>
            </w:r>
          </w:p>
          <w:p w:rsidR="00005B38" w:rsidRPr="00B26F35" w:rsidRDefault="00005B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la consulta médica como paciente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una farmacia como cliente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conceptos de felicidad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manejo del estrés</w:t>
            </w:r>
          </w:p>
          <w:p w:rsidR="00005B38" w:rsidRPr="00B26F35" w:rsidRDefault="00B26F35" w:rsidP="00005B38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suposiciones y </w:t>
            </w:r>
            <w:r w:rsidR="00005B38"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condicionalidad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acentuación de los calificativos en la oración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acertijos para asimilar vocabulario referente al cuerpo humano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entender preguntas típicas hechas en una consulta médica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conversaciones en una farmacia entre cliente y personal 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asimilar adjetivos calificativos mediante antónimos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índices de ‘felicidad’ por países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lugares en los que se desearía estar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biografía sobre una librera como ejemplo de éxito y felicidad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dar consejos para sobrellevar el estrés</w:t>
            </w:r>
          </w:p>
          <w:p w:rsidR="00005B38" w:rsidRPr="00B26F35" w:rsidRDefault="00005B38" w:rsidP="00005B38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textos análogos a un artículo sobre la vivencia de choque cultural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005B38" w:rsidRPr="00B26F35" w:rsidRDefault="00005B38" w:rsidP="00005B3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26F3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005B38" w:rsidRPr="00B26F35" w:rsidRDefault="00005B38" w:rsidP="00005B38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2644"/>
        <w:gridCol w:w="1572"/>
        <w:gridCol w:w="2544"/>
      </w:tblGrid>
      <w:tr w:rsidR="00B26F35" w:rsidRPr="00B26F35" w:rsidTr="00005B38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B26F35" w:rsidRPr="00B26F35" w:rsidTr="00005B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datos específicos sobre el cuerpo humano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formular suposiciones antes de la escucha y cotejar lo entendido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varias prescripciones farmacéuticas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entre varias prescripciones las que se escuchan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captar varios consejos para el bienestar  y contrarrestar el estrés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ordenar los consejos según secuencia 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005B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B26F35" w:rsidTr="00B10D1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B26F35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005B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diálogos en la consulta médica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siguiendo unas pautas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entre cliente y personal farmacéutico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 audición como modelo</w:t>
            </w:r>
          </w:p>
        </w:tc>
      </w:tr>
      <w:tr w:rsidR="00B26F35" w:rsidRPr="00B26F35" w:rsidTr="00005B3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B26F35" w:rsidTr="009C511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B26F35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005B3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005B38" w:rsidRPr="00B26F35" w:rsidRDefault="00005B38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definir escuetamente lo que significa ‘felicidad’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las definiciones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sondeo en clase sobre remedios contra el estrés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 y en pleno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los remedios y seleccionar los más válidos</w:t>
            </w: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005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26F35" w:rsidRPr="00B26F35" w:rsidTr="00005B38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 w:rsidP="00B26F3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B26F35" w:rsidTr="00C51EEB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Default="008C3B70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8C3B70" w:rsidRPr="00B26F35" w:rsidRDefault="008C3B70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8C3B70" w:rsidRDefault="008C3B70" w:rsidP="00B26F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  <w:p w:rsidR="008C3B70" w:rsidRPr="00B26F35" w:rsidRDefault="008C3B70" w:rsidP="00B26F35"/>
          <w:p w:rsidR="008C3B70" w:rsidRDefault="008C3B70" w:rsidP="00B26F35"/>
          <w:p w:rsidR="008C3B70" w:rsidRDefault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8C3B70" w:rsidRPr="00B26F35" w:rsidRDefault="008C3B70" w:rsidP="008C3B7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diferenciar casos clínicos cotidianos con ayuda de imágenes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B26F35" w:rsidTr="00C51EEB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B70" w:rsidRPr="00B26F35" w:rsidRDefault="008C3B70" w:rsidP="008C3B70">
            <w:pPr>
              <w:jc w:val="center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 artículo sobre el índice de felicidad por países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 especulación y comparar los índices de felicidad</w:t>
            </w:r>
          </w:p>
        </w:tc>
      </w:tr>
      <w:tr w:rsidR="008C3B70" w:rsidRPr="00B26F35" w:rsidTr="00005B38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 w:rsidP="008C3B7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breve biografía de una librera y su concepto de felicidad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B26F35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trabajar el vocabulario específico en diálogos itinerantes de aula</w:t>
            </w:r>
          </w:p>
        </w:tc>
      </w:tr>
      <w:tr w:rsidR="00B26F35" w:rsidRPr="00B26F35" w:rsidTr="00005B38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las cuatro fases que supone el choque cultural según una teoría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38" w:rsidRPr="00B26F35" w:rsidRDefault="00005B3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26F3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explicar la teoría a la propia experiencia y formular consejos prácticos</w:t>
            </w:r>
          </w:p>
        </w:tc>
      </w:tr>
    </w:tbl>
    <w:p w:rsidR="00005B38" w:rsidRPr="00B26F35" w:rsidRDefault="00005B38">
      <w:pPr>
        <w:pStyle w:val="Normal1"/>
        <w:spacing w:line="276" w:lineRule="auto"/>
        <w:rPr>
          <w:rFonts w:asciiTheme="majorHAnsi" w:eastAsia="Calibri" w:hAnsiTheme="majorHAnsi" w:cstheme="majorHAnsi"/>
          <w:color w:val="1F497D" w:themeColor="text2"/>
          <w:sz w:val="22"/>
          <w:szCs w:val="22"/>
        </w:rPr>
      </w:pPr>
    </w:p>
    <w:p w:rsidR="00005B38" w:rsidRDefault="00005B3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B6D83" w:rsidRPr="008C3B70" w:rsidRDefault="007B6D83" w:rsidP="007B6D83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9: </w:t>
      </w:r>
      <w:proofErr w:type="spellStart"/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Freie</w:t>
      </w:r>
      <w:proofErr w:type="spellEnd"/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Zeit</w:t>
      </w:r>
      <w:proofErr w:type="spellEnd"/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 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8C3B70" w:rsidRDefault="008C3B70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Interc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ambiar impresiones sobre programas TV y 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preguntar por la programación; 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hablar de aplicaciones móviles en uso; 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saber 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cómo comportarse como anfitriones; escribir y hablar de fie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stas y días festivos de su país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5690"/>
      </w:tblGrid>
      <w:tr w:rsidR="007B6D83" w:rsidRPr="008C3B70" w:rsidTr="007B6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El ocio y el tiempo libre </w:t>
            </w: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recabar información sobre los programas de televisión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lo que vemos en televisión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cómo comportarse siendo anfitriones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la utilidad de Internet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averiguar las aplicaciones preferidas de los demás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 fiesta favorita de la niñez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las fiestas y los días festivos de su país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acordar y organizar regalos para los demás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  <w:r w:rsid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encargos para otros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de programas televisivos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razonar el uso de internet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fiestas típicas y costumbres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conector </w:t>
            </w:r>
            <w:proofErr w:type="spellStart"/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dann</w:t>
            </w:r>
            <w:proofErr w:type="spellEnd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declinación del adjetivo tras el artículo indeterminado en acusativo y dativo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de complemento en dativo y acusativo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televisión y las emisiones TV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Internet y los ordenadores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aplicaciones informáticas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fiestas y los días festivos </w:t>
            </w:r>
          </w:p>
          <w:p w:rsidR="007B6D83" w:rsidRPr="008C3B70" w:rsidRDefault="007B6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fiestas destacadas y los días festivos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felicitaciones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formalismos como anfitriones y huéspedes </w:t>
            </w:r>
          </w:p>
          <w:p w:rsidR="007B6D83" w:rsidRPr="008C3B70" w:rsidRDefault="008C3B70" w:rsidP="007B6D83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OLPC (pro</w:t>
            </w:r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yecto ‘</w:t>
            </w:r>
            <w:proofErr w:type="spellStart"/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One</w:t>
            </w:r>
            <w:proofErr w:type="spellEnd"/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Laptop per </w:t>
            </w:r>
            <w:proofErr w:type="spellStart"/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Child</w:t>
            </w:r>
            <w:proofErr w:type="spellEnd"/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’)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las vocales en vocabulario específico </w:t>
            </w:r>
          </w:p>
        </w:tc>
      </w:tr>
      <w:tr w:rsidR="008C3B70" w:rsidRPr="008C3B70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 programación de TV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hábitos mediáticos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asentar vocabulario específico concatenando afirmaciones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listado de aparatos electrónicos domésticos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el uso de internet y sus aplicaciones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 xml:space="preserve">desenvolverse en juegos de rol como </w:t>
            </w:r>
            <w:proofErr w:type="spellStart"/>
            <w:proofErr w:type="gramStart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anfitrión:a</w:t>
            </w:r>
            <w:proofErr w:type="spellEnd"/>
            <w:proofErr w:type="gramEnd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huésped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anécdotas sobre fiestas y festividades </w:t>
            </w:r>
          </w:p>
          <w:p w:rsidR="007B6D83" w:rsidRPr="008C3B70" w:rsidRDefault="008C3B70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y proponer qué </w:t>
            </w:r>
            <w:r w:rsidR="007B6D83"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regalos hacer a los familiares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fiestas preferidas en la infancia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expresar opinión sobre el proyecto </w:t>
            </w:r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OLPC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8C3B70" w:rsidRDefault="008C3B70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8C3B70" w:rsidRDefault="008C3B70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2719"/>
        <w:gridCol w:w="1573"/>
        <w:gridCol w:w="2468"/>
      </w:tblGrid>
      <w:tr w:rsidR="008C3B70" w:rsidRPr="008C3B70" w:rsidTr="007B6D83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emisiones por televisión en un diálogo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los diálogos y variarlos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fiestas y relacionar costumbres típicas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las propias costumbres</w:t>
            </w:r>
          </w:p>
        </w:tc>
      </w:tr>
      <w:tr w:rsidR="008C3B70" w:rsidRPr="008C3B70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48345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encuesta sobre emisiones TV preferidas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 y 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anotando las respuestas y comentarlas en el grupo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artículos electrónicos que se necesitan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juego de rol partiendo de posibles necesidades de la otra persona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del uso que se le da a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entre anfitriones y huéspedes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partir de una audición como modelo</w:t>
            </w:r>
          </w:p>
        </w:tc>
      </w:tr>
      <w:tr w:rsidR="008C3B70" w:rsidRPr="008C3B70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A2049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breve relato sobre alguna fiesta memorable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como pauta los relatos de un blog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1A3BF2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Default="008C3B70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el consumo de productos mediáticos actuales con los anteriores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con  relatos de varios consumidores</w:t>
            </w:r>
          </w:p>
        </w:tc>
      </w:tr>
      <w:tr w:rsidR="008C3B70" w:rsidRPr="008C3B70" w:rsidTr="001A3BF2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3B70" w:rsidRPr="008C3B70" w:rsidRDefault="008C3B70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valoraciones que dan los clientes a diferentes aplicaciones informáticas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entre todos y razonar </w:t>
            </w:r>
          </w:p>
        </w:tc>
      </w:tr>
      <w:tr w:rsidR="008C3B70" w:rsidRPr="008C3B70" w:rsidTr="007B6D83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diferentes recuerdos de fiestas memorables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0" w:rsidRPr="008C3B70" w:rsidRDefault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los elementos característicos</w:t>
            </w:r>
          </w:p>
        </w:tc>
      </w:tr>
      <w:tr w:rsidR="008C3B70" w:rsidRPr="008C3B70" w:rsidTr="007B6D83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artículo sobre la importancia educativa de los medios electrónicos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contrastar opiniones sobre el proyecto </w:t>
            </w:r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OLPC</w:t>
            </w:r>
          </w:p>
        </w:tc>
      </w:tr>
    </w:tbl>
    <w:p w:rsidR="007B6D83" w:rsidRPr="008C3B70" w:rsidRDefault="007B6D83" w:rsidP="008C3B70">
      <w:pPr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EB443E">
        <w:rPr>
          <w:rFonts w:ascii="Calibri" w:eastAsia="Calibri" w:hAnsi="Calibri" w:cs="Calibri"/>
          <w:sz w:val="20"/>
          <w:szCs w:val="20"/>
          <w:lang w:val="de-DE"/>
        </w:rPr>
        <w:br w:type="page"/>
      </w: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LECCIÓN 10:  So macht es Spa</w:t>
      </w: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β</w:t>
      </w: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!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8C3B70" w:rsidRDefault="008C3B70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Saber d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esenvolverse en situac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iones cotidianas con cortesía; 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hacer cumplidos en diferentes situaciones; 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</w:t>
      </w:r>
      <w:r w:rsidR="007B6D83"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cambiar impresiones sobre habilidades y dedicaciones personales; mostrar interés por una persona; valorar un producto y publicarlo en 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una plataforma de consumidores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7B6D83" w:rsidRPr="008C3B70" w:rsidTr="007B6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Cómo relacionarse con los demás</w:t>
            </w: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objetos y hablar de su procedencia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desenvolverse en una tienda con los dependientes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calidades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 y reaccionar a ellos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darse a conocer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 valoraciones de bienes de consumo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y escribir sobre el grado de satisfacción respecto a un producto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entre colegas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  <w:r w:rsid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y valorar productos de consumo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una persona para que se adivine de quién se trata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 perfiles en redes sociales para conocer a gente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 una valoración de productos de consumo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verbo </w:t>
            </w:r>
            <w:proofErr w:type="spellStart"/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lassen</w:t>
            </w:r>
            <w:proofErr w:type="spellEnd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con complemento en dativo y acusativo y su sucesión en la oración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función del genitivo: parte y pertenencia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declinación del adjetivo tras el artículo determinado en nominativo, acusativo y dativo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modal </w:t>
            </w:r>
            <w:proofErr w:type="spellStart"/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aus</w:t>
            </w:r>
            <w:proofErr w:type="spellEnd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dativo</w:t>
            </w:r>
          </w:p>
          <w:p w:rsidR="007B6D83" w:rsidRDefault="007B6D83" w:rsidP="007B6D83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</w:t>
            </w:r>
            <w:proofErr w:type="spellStart"/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über</w:t>
            </w:r>
            <w:proofErr w:type="spellEnd"/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acusativo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directorios de centros comerciales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materiales y sus formas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tareas domésticas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cumplidos</w:t>
            </w:r>
          </w:p>
          <w:p w:rsidR="007B6D83" w:rsidRPr="008C3B70" w:rsidRDefault="007B6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 y mostrar interés por los demás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fórmulas de saludo y cortesía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trato con los clientes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satisfacción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8C3B7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8C3B70" w:rsidRDefault="007B6D83" w:rsidP="008C3B7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acentuación en preguntas directas y respuestas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comparar pal</w:t>
            </w:r>
            <w:r w:rsid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abras en inglés y alemán con la</w:t>
            </w: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propia lengua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el acento de palabra en internacionalismos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la </w:t>
            </w:r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</w:t>
            </w: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la </w:t>
            </w:r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 con diéresis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sonido nasal </w:t>
            </w:r>
            <w:proofErr w:type="spellStart"/>
            <w:r w:rsidRPr="008C3B70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ng</w:t>
            </w:r>
            <w:proofErr w:type="spellEnd"/>
          </w:p>
          <w:p w:rsidR="00CB7671" w:rsidRPr="008C3B70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jc w:val="both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pedir información en un centro comercial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materiales y su procedencia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pedidos utilizando fórmulas de cortesía en juegos de rol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lo que se encarga a otros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de contactos 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perfil para una página de contactos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contacto en una primera cita</w:t>
            </w:r>
          </w:p>
          <w:p w:rsidR="007B6D83" w:rsidRPr="008C3B70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y escribir sobre la satisfacción como cliente</w:t>
            </w:r>
          </w:p>
          <w:p w:rsidR="007B6D83" w:rsidRDefault="007B6D83" w:rsidP="007B6D83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en estilo coloquial de temas cotidianos</w:t>
            </w:r>
          </w:p>
          <w:p w:rsidR="008C3B70" w:rsidRPr="008C3B70" w:rsidRDefault="008C3B70" w:rsidP="008C3B7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7B6D83" w:rsidRPr="008C3B70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8C3B70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7B6D83" w:rsidRPr="008C3B70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2677"/>
        <w:gridCol w:w="1635"/>
        <w:gridCol w:w="2410"/>
      </w:tblGrid>
      <w:tr w:rsidR="008C3B70" w:rsidRPr="008C3B70" w:rsidTr="007B6D83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los directorios de un centro comercial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trasladar a un juego de rol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cumplidos según aspecto, trabajo, carácter y vestimenta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 en juegos de rol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 que solemos encomendar a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preguntas y respuestas en tándem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8C3B70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un diálogo entre cliente y dependiente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seguir un modelo de expresiones estándar y cambiar de rol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 en juegos de rol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 audición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cumplidos a una persona del curso sin nombrarla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de qué persona se trata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darse a conocer en una primera 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hacer juegos de rol</w:t>
            </w:r>
          </w:p>
        </w:tc>
      </w:tr>
      <w:tr w:rsidR="00CB7671" w:rsidRPr="008C3B70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7B6D83" w:rsidRPr="008C3B70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perfil para una página de contactos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seguir las pautas de una audición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unos versos de un Rap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los versos en voz baja</w:t>
            </w: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valorar un producto escribiendo a una plataforma web y razonarlo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8C3B70" w:rsidRPr="008C3B70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8C3B70" w:rsidTr="007B6D83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8C3B70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8C3B70" w:rsidTr="00CB7671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Default="00CB7671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CB7671" w:rsidRDefault="00CB7671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Leer </w:t>
            </w: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y </w:t>
            </w:r>
          </w:p>
          <w:p w:rsidR="00CB7671" w:rsidRPr="008C3B70" w:rsidRDefault="00CB7671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perfiles de una página de contactos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diferentes perfiles</w:t>
            </w:r>
          </w:p>
        </w:tc>
      </w:tr>
      <w:tr w:rsidR="00CB7671" w:rsidRPr="008C3B70" w:rsidTr="00CB7671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7671" w:rsidRPr="008C3B70" w:rsidRDefault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página web de valoración de productos</w:t>
            </w:r>
          </w:p>
          <w:p w:rsidR="00CB7671" w:rsidRPr="008C3B70" w:rsidRDefault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preguntarse mutuamente sobre  el grado de satisfacción </w:t>
            </w:r>
          </w:p>
        </w:tc>
      </w:tr>
      <w:tr w:rsidR="00CB7671" w:rsidRPr="008C3B70" w:rsidTr="00CB7671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fórmulas para la conversación coloquial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8C3B70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8C3B70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transferir a un contexto concreto: las vacaciones</w:t>
            </w:r>
          </w:p>
        </w:tc>
      </w:tr>
    </w:tbl>
    <w:p w:rsidR="007B6D83" w:rsidRDefault="007B6D83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7B6D83" w:rsidRDefault="007B6D8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R!</w:t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11:  </w:t>
      </w:r>
      <w:proofErr w:type="spellStart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Welt</w:t>
      </w:r>
      <w:proofErr w:type="spellEnd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im</w:t>
      </w:r>
      <w:proofErr w:type="spellEnd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Wandel</w:t>
      </w:r>
      <w:proofErr w:type="spellEnd"/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CB7671" w:rsidRDefault="00CB7671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Saber</w:t>
      </w:r>
      <w:r w:rsidR="007B6D83"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hablar sobre temas tabú; 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inter</w:t>
      </w:r>
      <w:r w:rsidR="007B6D83"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cambiar impresiones sobre e</w:t>
      </w:r>
      <w:r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 valor y la función del dinero y</w:t>
      </w:r>
      <w:r w:rsidR="007B6D83"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sobre los hábitos de consumo y adquisiciones. Saber desenvolverse en el banco; intercambiar opiniones sobre la banca online; ponderar ventajas y desventajas de utilizar el correo electrónico; hacer preguntas indirectas utilizando el registro formal.</w:t>
      </w:r>
    </w:p>
    <w:p w:rsidR="007B6D83" w:rsidRPr="00CB7671" w:rsidRDefault="007B6D83" w:rsidP="007B6D83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7B6D83" w:rsidRPr="00CB7671" w:rsidTr="007B6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Un mundo cambiante</w:t>
            </w: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recabar opiniones sobre el valor del dinero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entender un </w:t>
            </w:r>
            <w:r w:rsidRPr="00CB7671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clip-</w:t>
            </w:r>
            <w:proofErr w:type="spellStart"/>
            <w:r w:rsidRPr="00CB7671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streaming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sobre temas de actualidad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un breve reportaje para la radio sobre algunos aspectos tabú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seleccionar la información relevante de una entrevista que versa sobre la </w:t>
            </w:r>
            <w:proofErr w:type="spellStart"/>
            <w:r w:rsidRPr="00CB7671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Grameen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Bank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una conversación entre comerciales de banca y clientes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hábitos de consumo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cuestionarse la administración del dinero en la pareja</w:t>
            </w:r>
          </w:p>
          <w:p w:rsidR="007B6D83" w:rsidRDefault="007B6D83" w:rsidP="007B6D83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opiniones sobre la banca online</w:t>
            </w:r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  <w:r w:rsid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el propio reportaje sobre temas tabú ante los demás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resultados de una entrevista sobre ventajas y desventajas del uso de medios informáticos</w:t>
            </w:r>
          </w:p>
          <w:p w:rsidR="007B6D83" w:rsidRDefault="007B6D83" w:rsidP="007B6D83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mantener una conversación entre cliente y comercial de banca</w:t>
            </w:r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  <w:r w:rsid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voz pasiva en tiempo de presente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pregunta indirecta con pronombre interrogativo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pregunta indirecta con el conector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ob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subordinada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pronombre interrogativo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wem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?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posesivo: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ihr</w:t>
            </w:r>
            <w:proofErr w:type="spellEnd"/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dinero y las operaciones bancarias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valores personales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bancos y la banca online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tipos de correo; cartas, tarjetas, correo electrónico y mensajes de texto como </w:t>
            </w:r>
            <w:proofErr w:type="spellStart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sms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aplicaciones varias</w:t>
            </w:r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EB443E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</w:t>
            </w: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proofErr w:type="gramStart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temas tabú</w:t>
            </w:r>
            <w:proofErr w:type="gram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la propia cultura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valor del dinero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lastRenderedPageBreak/>
              <w:t>preguntas de cortesía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ventajas y desventajas del correo electrónico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banca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Grameen</w:t>
            </w:r>
            <w:proofErr w:type="spellEnd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y la</w:t>
            </w:r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banca online 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las vocales de palabras relacionadas con operaciones bancarias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vocal – e – en sílabas largas y cortas </w:t>
            </w:r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mapas asociativos dentro del campo semántico del dinero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impresiones sobre lo que nos es importante en la vida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entender el cometido de la banca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Grameen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según un artículo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preparar un juego de rol entre cliente y </w:t>
            </w:r>
            <w:proofErr w:type="spellStart"/>
            <w:proofErr w:type="gramStart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encargada:o</w:t>
            </w:r>
            <w:proofErr w:type="spellEnd"/>
            <w:proofErr w:type="gram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banco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duda dentro del contexto ‘dinero’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ventajas y desventajas de la banca online según un artículo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unos versos de tema libre y una estructura pautada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lo que se hace a diario con el correo electrónico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dibujar y rotular un sobre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diferentes aplicaciones electrónicas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842"/>
        <w:gridCol w:w="1521"/>
        <w:gridCol w:w="2429"/>
      </w:tblGrid>
      <w:tr w:rsidR="00CB7671" w:rsidRPr="00CB7671" w:rsidTr="007B6D83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clip-</w:t>
            </w:r>
            <w:proofErr w:type="spellStart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streaming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sobre la importancia del dinero en comparación con otros aspectos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 texto introductorio del tema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conversación estándar entre una cliente y un comercial de banco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transferir a un diálogo en juego de rol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el itinerario que lleva un correo electrónico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ordenar en una secuencia lógica los diferentes momentos 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083A2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ante el grupo un reportaje hecho entre varios sobre temas de conversación tabú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grupos y en pleno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unas preguntas como pauta y escribir entre varios el reportaje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una conversación estándar entre cliente y comercial de banca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modelos en audio y por escrito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encuesta en clase sobre el manejo del dinero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opiniones sobre ventajas e inconvenientes de correos electrónicos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comentar ante el grupo</w:t>
            </w:r>
          </w:p>
        </w:tc>
      </w:tr>
      <w:tr w:rsidR="00CB7671" w:rsidRPr="00CB7671" w:rsidTr="007B6D8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sobre el uso de diferentes aplicaciones y correos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resultados en el grupo</w:t>
            </w:r>
          </w:p>
        </w:tc>
      </w:tr>
      <w:tr w:rsidR="00CB7671" w:rsidRPr="00CB7671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7B6D83" w:rsidRPr="00CB7671" w:rsidRDefault="007B6D83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reportaje sobre temas tabú del propio país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 y en pleno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ante el pleno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unos versos sobre un tema aleatorio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seguir unas pautas de forma y compartir por mensajería  de texto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asociaciones alrededor del ‘correo’ en la pizarra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32C0B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CB7671" w:rsidRPr="00CB7671" w:rsidRDefault="00CB7671" w:rsidP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leer una reseña sobre el contenido de un </w:t>
            </w:r>
            <w:proofErr w:type="spellStart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live-stream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para gente joven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una perífrasis entre tres, que más se ajuste al texto</w:t>
            </w:r>
          </w:p>
        </w:tc>
      </w:tr>
      <w:tr w:rsidR="00CB7671" w:rsidRPr="00CB7671" w:rsidTr="00732C0B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7671" w:rsidRPr="00CB7671" w:rsidRDefault="00CB7671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entre varios consejos sobre el manejo del dinero en pareja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varias afirmaciones sobre el texto y modificar en caso de error</w:t>
            </w:r>
          </w:p>
        </w:tc>
      </w:tr>
      <w:tr w:rsidR="00CB7671" w:rsidRPr="00CB7671" w:rsidTr="007B6D83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 w:rsidP="00CB767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artículo sobre banca online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671" w:rsidRPr="00CB7671" w:rsidRDefault="00CB767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razonar por qué utilizar la banca online</w:t>
            </w:r>
          </w:p>
        </w:tc>
      </w:tr>
      <w:tr w:rsidR="00CB7671" w:rsidRPr="00CB7671" w:rsidTr="007B6D83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la rotulación de un sobre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dibujar y rotular un sobre según pautas</w:t>
            </w:r>
          </w:p>
        </w:tc>
      </w:tr>
    </w:tbl>
    <w:p w:rsidR="007B6D83" w:rsidRDefault="007B6D83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7B6D83" w:rsidRDefault="007B6D8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B6D83" w:rsidRPr="00CB7671" w:rsidRDefault="007B6D83" w:rsidP="007B6D83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lastRenderedPageBreak/>
        <w:t>S T A R T E N   W I R!</w:t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LECCIÓN 12:  Ab in den </w:t>
      </w:r>
      <w:proofErr w:type="spellStart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Urlaub</w:t>
      </w:r>
      <w:proofErr w:type="spellEnd"/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Style w:val="apple-tab-span"/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ab/>
      </w: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Organizar unas vacaci</w:t>
      </w:r>
      <w:r w:rsidR="003D1988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ones en común; </w:t>
      </w: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dar pautas de cómo llegar al centro</w:t>
      </w:r>
      <w:r w:rsidR="003D1988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 de idiomas y publicarlo en su </w:t>
      </w: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página web; organizar un viaje; </w:t>
      </w:r>
      <w:r w:rsidR="003D1988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 xml:space="preserve">hacer un trabajo en grupo sobre </w:t>
      </w:r>
      <w:proofErr w:type="spellStart"/>
      <w:r w:rsidR="003D1988" w:rsidRPr="003D1988">
        <w:rPr>
          <w:rFonts w:asciiTheme="majorHAnsi" w:hAnsiTheme="majorHAnsi" w:cstheme="majorHAnsi"/>
          <w:b/>
          <w:bCs/>
          <w:i/>
          <w:color w:val="1F497D" w:themeColor="text2"/>
          <w:sz w:val="22"/>
          <w:szCs w:val="22"/>
        </w:rPr>
        <w:t>selfies</w:t>
      </w:r>
      <w:proofErr w:type="spellEnd"/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. </w:t>
      </w:r>
    </w:p>
    <w:p w:rsidR="007B6D83" w:rsidRPr="00CB7671" w:rsidRDefault="007B6D83" w:rsidP="007B6D83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7B6D83" w:rsidRPr="00CB7671" w:rsidTr="007B6D8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Irse de vacaciones </w:t>
            </w: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planificar unas vacaciones en común 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destinos de viaje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elaborar un mapa de ubicación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el camino</w:t>
            </w:r>
          </w:p>
          <w:p w:rsidR="007B6D83" w:rsidRPr="00CB7671" w:rsidRDefault="003D1988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buscar pareja de </w:t>
            </w:r>
            <w:r w:rsidR="007B6D83"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viaje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proyectos de viaje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sobre destinos vacacionales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un itinerario de viaje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</w:t>
            </w:r>
            <w:r w:rsidR="003D1988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nes sobre el fenómeno de hacer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self</w:t>
            </w:r>
            <w:r w:rsidR="003D1988"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ies</w:t>
            </w:r>
            <w:proofErr w:type="spellEnd"/>
          </w:p>
          <w:p w:rsidR="007B6D83" w:rsidRDefault="007B6D83" w:rsidP="007B6D83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medios de transporte para acceder a la ciudad desde el aeropuerto</w:t>
            </w:r>
          </w:p>
          <w:p w:rsidR="003D1988" w:rsidRPr="00CB7671" w:rsidRDefault="003D1988" w:rsidP="003D198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</w:t>
            </w: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 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explicar el camino al hotel y al centro de idiomas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un proyecto de viaje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</w:t>
            </w:r>
            <w:r w:rsidR="003D1988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xplicar la motivación de hacer </w:t>
            </w:r>
            <w:proofErr w:type="spellStart"/>
            <w:r w:rsidR="003D1988"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selfies</w:t>
            </w:r>
            <w:proofErr w:type="spellEnd"/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verbos con complemento preposicional en acusativo y dativo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adverbios preposicionales y las frases interrogativas con verbo preposicional como: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warten</w:t>
            </w:r>
            <w:proofErr w:type="spellEnd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auf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–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sich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interessieren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3D1988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für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– y otros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preposiciones que rigen acusativo o dativo según el verbo: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an</w:t>
            </w:r>
            <w:proofErr w:type="spellEnd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– in –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auf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preposiciones locales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aus</w:t>
            </w:r>
            <w:proofErr w:type="spellEnd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– von – bis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zu</w:t>
            </w:r>
            <w:proofErr w:type="spellEnd"/>
            <w:r w:rsidR="003D1988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+ dativo </w:t>
            </w:r>
          </w:p>
          <w:p w:rsidR="007B6D83" w:rsidRDefault="007B6D83" w:rsidP="007B6D83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temporal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für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acusativo</w:t>
            </w:r>
          </w:p>
          <w:p w:rsidR="003D1988" w:rsidRPr="00CB7671" w:rsidRDefault="003D1988" w:rsidP="003D1988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destinos de viaje y equipaje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indicadores de cantidades y medidas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descripciones de rutas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moviéndose por la ciudad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reservas de viaje y alojamiento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imágenes y fotografías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medios de transporte público</w:t>
            </w:r>
          </w:p>
          <w:p w:rsidR="007B6D83" w:rsidRPr="00CB7671" w:rsidRDefault="007B6D8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diferentes destinos turísticos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desenvolverse en la recepción de un hotel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el camino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buscar pareja de viaje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fenómeno de los </w:t>
            </w:r>
            <w:proofErr w:type="spellStart"/>
            <w:r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selfies</w:t>
            </w:r>
            <w:proofErr w:type="spellEnd"/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lastRenderedPageBreak/>
              <w:t>Contenido</w:t>
            </w: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palabras en ‘ensaladas de letras’ </w:t>
            </w:r>
          </w:p>
        </w:tc>
      </w:tr>
      <w:tr w:rsidR="00CB7671" w:rsidRPr="00CB7671" w:rsidTr="00EB443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3D198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7B6D83" w:rsidRPr="00CB7671" w:rsidRDefault="007B6D83" w:rsidP="003D1988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interpretar estadísticas sobre las escapadas en días festivos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impresiones sobre las estancias turísticas cortas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destinos según indicaciones del equipaje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últimas vacaciones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proyectar y organizar unas vacaciones en común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el camino al hotel desde la estación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configurar un mapa de ubicación del propio Centro de Idiomas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trabajar con anuncios de contactos para viajar </w:t>
            </w:r>
          </w:p>
          <w:p w:rsidR="007B6D83" w:rsidRPr="00CB7671" w:rsidRDefault="007B6D83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planificar un viaje entre dos</w:t>
            </w:r>
          </w:p>
          <w:p w:rsidR="007B6D83" w:rsidRPr="00CB7671" w:rsidRDefault="003D1988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</w:t>
            </w:r>
            <w:r w:rsidR="007B6D83"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comentar motivaciones diferentes para hacer </w:t>
            </w:r>
            <w:proofErr w:type="spellStart"/>
            <w:r w:rsidR="007B6D83"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selfies</w:t>
            </w:r>
            <w:proofErr w:type="spellEnd"/>
            <w:r w:rsidR="007B6D83" w:rsidRPr="00CB767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 </w:t>
            </w:r>
          </w:p>
          <w:p w:rsidR="007B6D83" w:rsidRPr="00CB7671" w:rsidRDefault="003D1988" w:rsidP="007B6D83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</w:t>
            </w:r>
            <w:r w:rsidR="007B6D83"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cambiar impresiones sobre los medios de transporte entre aeropuertos y ciudad 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7B6D83" w:rsidRPr="00CB7671" w:rsidRDefault="007B6D83" w:rsidP="007B6D83">
      <w:pPr>
        <w:pStyle w:val="NormalWeb"/>
        <w:spacing w:before="0" w:beforeAutospacing="0" w:after="0" w:afterAutospacing="0"/>
        <w:rPr>
          <w:rStyle w:val="apple-tab-span"/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Style w:val="apple-tab-span"/>
          <w:rFonts w:asciiTheme="majorHAnsi" w:hAnsiTheme="majorHAnsi" w:cstheme="majorHAnsi"/>
          <w:color w:val="1F497D" w:themeColor="text2"/>
          <w:sz w:val="22"/>
          <w:szCs w:val="22"/>
        </w:rPr>
        <w:tab/>
      </w: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7B6D83" w:rsidRPr="00CB7671" w:rsidRDefault="007B6D83" w:rsidP="007B6D83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CB767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7B6D83" w:rsidRPr="00CB7671" w:rsidRDefault="007B6D83" w:rsidP="007B6D83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2822"/>
        <w:gridCol w:w="1541"/>
        <w:gridCol w:w="2418"/>
      </w:tblGrid>
      <w:tr w:rsidR="00CB7671" w:rsidRPr="00CB7671" w:rsidTr="007B6D83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</w:t>
            </w:r>
          </w:p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lugares de interés turístico mencionados en una conversación telefónica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imágenes con los lugares mencionados 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descripciones de camino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perfiles que buscan pareja de viaje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afirmaciones correspondientes a la audición</w:t>
            </w:r>
          </w:p>
        </w:tc>
      </w:tr>
      <w:tr w:rsidR="00215846" w:rsidRPr="00CB7671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215846" w:rsidRPr="00CB7671" w:rsidTr="00975DB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46" w:rsidRPr="00CB7671" w:rsidRDefault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</w:t>
            </w: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enumerar en cadena artículos de equipaje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suposición sobre los destinos turísticos de los alemanes en feriados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con una audición y un gráfico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  las propias preferencias de escapadas turísticas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en el pleno</w:t>
            </w:r>
          </w:p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dónde se ha estado de vacaciones y proyectar las próximas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presentar los propios planes ante el grupo</w:t>
            </w:r>
          </w:p>
        </w:tc>
      </w:tr>
      <w:tr w:rsidR="00CB7671" w:rsidRPr="00CB7671" w:rsidTr="007B6D83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enumerar en cadena las estaciones de una ruta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planes de viaje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calendario con itinerarios</w:t>
            </w:r>
          </w:p>
        </w:tc>
      </w:tr>
      <w:tr w:rsidR="00CB7671" w:rsidRPr="00CB7671" w:rsidTr="007B6D8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</w:t>
            </w:r>
            <w:r w:rsidR="00215846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tar por la motivación de hacer </w:t>
            </w:r>
            <w:proofErr w:type="spellStart"/>
            <w:r w:rsidR="00215846" w:rsidRPr="00215846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selfies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 y en el pleno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las respuestas en una tabla pautada y presentar</w:t>
            </w:r>
          </w:p>
        </w:tc>
      </w:tr>
      <w:tr w:rsidR="00215846" w:rsidRPr="00CB7671" w:rsidTr="007B6D8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215846" w:rsidRPr="00CB7671" w:rsidTr="00C10DA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B7671" w:rsidRPr="00CB7671" w:rsidTr="007B6D8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 </w:t>
            </w:r>
          </w:p>
          <w:p w:rsidR="007B6D83" w:rsidRPr="00CB7671" w:rsidRDefault="007B6D83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el camino al hotel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unas pautas y comparar en pareja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camino al centro de idiomas y dibujar un mapa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publicarlos y votar por las propuestas más acertadas</w:t>
            </w:r>
          </w:p>
        </w:tc>
      </w:tr>
      <w:tr w:rsidR="00CB7671" w:rsidRPr="00CB7671" w:rsidTr="007B6D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215846" w:rsidRPr="00CB7671" w:rsidTr="007B6D83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 w:rsidP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215846" w:rsidRPr="00CB7671" w:rsidTr="00BC49CB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Default="00215846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215846" w:rsidRPr="00CB7671" w:rsidRDefault="00215846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 </w:t>
            </w:r>
          </w:p>
          <w:p w:rsidR="00215846" w:rsidRPr="00CB7671" w:rsidRDefault="00215846" w:rsidP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 información relevante de un anuncio para buscar pareja de viaje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y razonar</w:t>
            </w:r>
          </w:p>
          <w:p w:rsidR="00215846" w:rsidRPr="00CB7671" w:rsidRDefault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215846" w:rsidRPr="00CB7671" w:rsidTr="00BC49CB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846" w:rsidRPr="00CB7671" w:rsidRDefault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entrevista sobre preferencias de viajar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contestar a preguntas sobre la entrevista</w:t>
            </w:r>
          </w:p>
        </w:tc>
      </w:tr>
      <w:tr w:rsidR="00215846" w:rsidRPr="00CB7671" w:rsidTr="007B6D83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rese</w:t>
            </w: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ña sobre la popularidad de los </w:t>
            </w:r>
            <w:proofErr w:type="spellStart"/>
            <w:r w:rsidRPr="00215846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selfies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 y 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846" w:rsidRPr="00CB7671" w:rsidRDefault="0021584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y razonar</w:t>
            </w:r>
          </w:p>
        </w:tc>
      </w:tr>
      <w:tr w:rsidR="00CB7671" w:rsidRPr="00CB7671" w:rsidTr="007B6D83">
        <w:trPr>
          <w:trHeight w:val="85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relacionar tres </w:t>
            </w:r>
            <w:proofErr w:type="spellStart"/>
            <w:r w:rsidRPr="00215846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posts</w:t>
            </w:r>
            <w:proofErr w:type="spellEnd"/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su foto correspondiente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83" w:rsidRPr="00CB7671" w:rsidRDefault="007B6D8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CB767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las tres tipologías correspondientes</w:t>
            </w:r>
          </w:p>
        </w:tc>
      </w:tr>
    </w:tbl>
    <w:p w:rsidR="006E0ABC" w:rsidRPr="00436859" w:rsidRDefault="006E0ABC">
      <w:pPr>
        <w:pStyle w:val="Normal1"/>
        <w:spacing w:line="276" w:lineRule="auto"/>
        <w:rPr>
          <w:rFonts w:ascii="Calibri" w:eastAsia="Calibri" w:hAnsi="Calibri" w:cs="Calibri"/>
          <w:sz w:val="20"/>
          <w:szCs w:val="20"/>
        </w:rPr>
      </w:pPr>
    </w:p>
    <w:sectPr w:rsidR="006E0ABC" w:rsidRPr="00436859" w:rsidSect="00AF6145"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6F" w:rsidRDefault="004F7E6F" w:rsidP="00AF6145">
      <w:r>
        <w:separator/>
      </w:r>
    </w:p>
  </w:endnote>
  <w:endnote w:type="continuationSeparator" w:id="0">
    <w:p w:rsidR="004F7E6F" w:rsidRDefault="004F7E6F" w:rsidP="00A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6F" w:rsidRDefault="004F7E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45CB">
      <w:rPr>
        <w:noProof/>
        <w:color w:val="000000"/>
      </w:rPr>
      <w:t>1</w:t>
    </w:r>
    <w:r>
      <w:rPr>
        <w:color w:val="000000"/>
      </w:rPr>
      <w:fldChar w:fldCharType="end"/>
    </w:r>
  </w:p>
  <w:p w:rsidR="004F7E6F" w:rsidRDefault="004F7E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6F" w:rsidRDefault="004F7E6F" w:rsidP="00AF6145">
      <w:r>
        <w:separator/>
      </w:r>
    </w:p>
  </w:footnote>
  <w:footnote w:type="continuationSeparator" w:id="0">
    <w:p w:rsidR="004F7E6F" w:rsidRDefault="004F7E6F" w:rsidP="00AF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69"/>
    <w:multiLevelType w:val="multilevel"/>
    <w:tmpl w:val="05C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01F15"/>
    <w:multiLevelType w:val="multilevel"/>
    <w:tmpl w:val="4F3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C72BF"/>
    <w:multiLevelType w:val="multilevel"/>
    <w:tmpl w:val="B2C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0626E"/>
    <w:multiLevelType w:val="multilevel"/>
    <w:tmpl w:val="ADD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C3174"/>
    <w:multiLevelType w:val="multilevel"/>
    <w:tmpl w:val="C00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A4951"/>
    <w:multiLevelType w:val="multilevel"/>
    <w:tmpl w:val="E800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E1844"/>
    <w:multiLevelType w:val="multilevel"/>
    <w:tmpl w:val="379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E445A"/>
    <w:multiLevelType w:val="multilevel"/>
    <w:tmpl w:val="0106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B5F84"/>
    <w:multiLevelType w:val="multilevel"/>
    <w:tmpl w:val="0A9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EE370D"/>
    <w:multiLevelType w:val="multilevel"/>
    <w:tmpl w:val="4FE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7D1A7D"/>
    <w:multiLevelType w:val="multilevel"/>
    <w:tmpl w:val="CD1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F3188"/>
    <w:multiLevelType w:val="multilevel"/>
    <w:tmpl w:val="D35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D1762C"/>
    <w:multiLevelType w:val="multilevel"/>
    <w:tmpl w:val="9CE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F32F9"/>
    <w:multiLevelType w:val="multilevel"/>
    <w:tmpl w:val="8EC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E31A98"/>
    <w:multiLevelType w:val="multilevel"/>
    <w:tmpl w:val="C2C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D25A42"/>
    <w:multiLevelType w:val="multilevel"/>
    <w:tmpl w:val="CE0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34A51"/>
    <w:multiLevelType w:val="multilevel"/>
    <w:tmpl w:val="B56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322AD6"/>
    <w:multiLevelType w:val="multilevel"/>
    <w:tmpl w:val="048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AF4954"/>
    <w:multiLevelType w:val="multilevel"/>
    <w:tmpl w:val="B1BACF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1D35ABF"/>
    <w:multiLevelType w:val="multilevel"/>
    <w:tmpl w:val="34A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2F17D2"/>
    <w:multiLevelType w:val="multilevel"/>
    <w:tmpl w:val="F2D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902EBD"/>
    <w:multiLevelType w:val="multilevel"/>
    <w:tmpl w:val="ACEC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F816F2"/>
    <w:multiLevelType w:val="multilevel"/>
    <w:tmpl w:val="FDD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65557D"/>
    <w:multiLevelType w:val="multilevel"/>
    <w:tmpl w:val="A43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6724C0"/>
    <w:multiLevelType w:val="multilevel"/>
    <w:tmpl w:val="09B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06327A"/>
    <w:multiLevelType w:val="multilevel"/>
    <w:tmpl w:val="578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313BDE"/>
    <w:multiLevelType w:val="multilevel"/>
    <w:tmpl w:val="66E0FF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trike/>
        <w:color w:val="003399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F3A066A"/>
    <w:multiLevelType w:val="multilevel"/>
    <w:tmpl w:val="A55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6A09C8"/>
    <w:multiLevelType w:val="multilevel"/>
    <w:tmpl w:val="BF1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0215D3"/>
    <w:multiLevelType w:val="multilevel"/>
    <w:tmpl w:val="0A9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795C8E"/>
    <w:multiLevelType w:val="multilevel"/>
    <w:tmpl w:val="1034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13683A"/>
    <w:multiLevelType w:val="multilevel"/>
    <w:tmpl w:val="676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8369D9"/>
    <w:multiLevelType w:val="multilevel"/>
    <w:tmpl w:val="D1B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C714C8"/>
    <w:multiLevelType w:val="multilevel"/>
    <w:tmpl w:val="EA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8C670F"/>
    <w:multiLevelType w:val="multilevel"/>
    <w:tmpl w:val="F1A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BC376D8"/>
    <w:multiLevelType w:val="multilevel"/>
    <w:tmpl w:val="28B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557F2F"/>
    <w:multiLevelType w:val="multilevel"/>
    <w:tmpl w:val="258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5E511B"/>
    <w:multiLevelType w:val="multilevel"/>
    <w:tmpl w:val="88A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0C5B43"/>
    <w:multiLevelType w:val="multilevel"/>
    <w:tmpl w:val="C03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1249C2"/>
    <w:multiLevelType w:val="multilevel"/>
    <w:tmpl w:val="A2CA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583795"/>
    <w:multiLevelType w:val="multilevel"/>
    <w:tmpl w:val="183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F95965"/>
    <w:multiLevelType w:val="multilevel"/>
    <w:tmpl w:val="8108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9382D16"/>
    <w:multiLevelType w:val="multilevel"/>
    <w:tmpl w:val="C6B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506FD2"/>
    <w:multiLevelType w:val="multilevel"/>
    <w:tmpl w:val="470E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1148FA"/>
    <w:multiLevelType w:val="multilevel"/>
    <w:tmpl w:val="BB1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F245D0E"/>
    <w:multiLevelType w:val="hybridMultilevel"/>
    <w:tmpl w:val="5C62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0E6CE9"/>
    <w:multiLevelType w:val="multilevel"/>
    <w:tmpl w:val="062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2FE322F"/>
    <w:multiLevelType w:val="multilevel"/>
    <w:tmpl w:val="023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36925E1"/>
    <w:multiLevelType w:val="multilevel"/>
    <w:tmpl w:val="E18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AC39E3"/>
    <w:multiLevelType w:val="multilevel"/>
    <w:tmpl w:val="DDF8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4405E58"/>
    <w:multiLevelType w:val="multilevel"/>
    <w:tmpl w:val="2BB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CC65E1"/>
    <w:multiLevelType w:val="multilevel"/>
    <w:tmpl w:val="77D0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323E3A"/>
    <w:multiLevelType w:val="multilevel"/>
    <w:tmpl w:val="D5E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38374F"/>
    <w:multiLevelType w:val="multilevel"/>
    <w:tmpl w:val="0446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AA24DD2"/>
    <w:multiLevelType w:val="multilevel"/>
    <w:tmpl w:val="686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CB72EC3"/>
    <w:multiLevelType w:val="multilevel"/>
    <w:tmpl w:val="3F9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83158"/>
    <w:multiLevelType w:val="multilevel"/>
    <w:tmpl w:val="73F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4B736E"/>
    <w:multiLevelType w:val="multilevel"/>
    <w:tmpl w:val="1D9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47A5F03"/>
    <w:multiLevelType w:val="multilevel"/>
    <w:tmpl w:val="A15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8E440C"/>
    <w:multiLevelType w:val="multilevel"/>
    <w:tmpl w:val="7EB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65A564B"/>
    <w:multiLevelType w:val="multilevel"/>
    <w:tmpl w:val="A78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A97BAE"/>
    <w:multiLevelType w:val="multilevel"/>
    <w:tmpl w:val="0E4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5D51F8"/>
    <w:multiLevelType w:val="multilevel"/>
    <w:tmpl w:val="DA4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F5196F"/>
    <w:multiLevelType w:val="multilevel"/>
    <w:tmpl w:val="E51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6617F2"/>
    <w:multiLevelType w:val="multilevel"/>
    <w:tmpl w:val="B8D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B35C1E"/>
    <w:multiLevelType w:val="multilevel"/>
    <w:tmpl w:val="7E5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E54329"/>
    <w:multiLevelType w:val="multilevel"/>
    <w:tmpl w:val="65C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6F784B"/>
    <w:multiLevelType w:val="multilevel"/>
    <w:tmpl w:val="61BC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7A5A0E"/>
    <w:multiLevelType w:val="multilevel"/>
    <w:tmpl w:val="17C2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A96C5D"/>
    <w:multiLevelType w:val="multilevel"/>
    <w:tmpl w:val="FE9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05F3928"/>
    <w:multiLevelType w:val="multilevel"/>
    <w:tmpl w:val="FF9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3A67D4F"/>
    <w:multiLevelType w:val="multilevel"/>
    <w:tmpl w:val="1D2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2C7C90"/>
    <w:multiLevelType w:val="multilevel"/>
    <w:tmpl w:val="D7A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457899"/>
    <w:multiLevelType w:val="multilevel"/>
    <w:tmpl w:val="C6B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6E2CBA"/>
    <w:multiLevelType w:val="multilevel"/>
    <w:tmpl w:val="3B1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E32B5A"/>
    <w:multiLevelType w:val="multilevel"/>
    <w:tmpl w:val="B43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006B24"/>
    <w:multiLevelType w:val="multilevel"/>
    <w:tmpl w:val="0E9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EF315D"/>
    <w:multiLevelType w:val="multilevel"/>
    <w:tmpl w:val="09EA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A8A4EEF"/>
    <w:multiLevelType w:val="multilevel"/>
    <w:tmpl w:val="E8D8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5C24B2"/>
    <w:multiLevelType w:val="multilevel"/>
    <w:tmpl w:val="E20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DE46BAA"/>
    <w:multiLevelType w:val="multilevel"/>
    <w:tmpl w:val="31E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55"/>
  </w:num>
  <w:num w:numId="5">
    <w:abstractNumId w:val="57"/>
  </w:num>
  <w:num w:numId="6">
    <w:abstractNumId w:val="41"/>
  </w:num>
  <w:num w:numId="7">
    <w:abstractNumId w:val="9"/>
  </w:num>
  <w:num w:numId="8">
    <w:abstractNumId w:val="25"/>
  </w:num>
  <w:num w:numId="9">
    <w:abstractNumId w:val="69"/>
  </w:num>
  <w:num w:numId="10">
    <w:abstractNumId w:val="76"/>
  </w:num>
  <w:num w:numId="11">
    <w:abstractNumId w:val="75"/>
  </w:num>
  <w:num w:numId="12">
    <w:abstractNumId w:val="66"/>
  </w:num>
  <w:num w:numId="13">
    <w:abstractNumId w:val="53"/>
  </w:num>
  <w:num w:numId="14">
    <w:abstractNumId w:val="12"/>
  </w:num>
  <w:num w:numId="15">
    <w:abstractNumId w:val="37"/>
  </w:num>
  <w:num w:numId="16">
    <w:abstractNumId w:val="23"/>
  </w:num>
  <w:num w:numId="17">
    <w:abstractNumId w:val="43"/>
  </w:num>
  <w:num w:numId="18">
    <w:abstractNumId w:val="54"/>
  </w:num>
  <w:num w:numId="19">
    <w:abstractNumId w:val="34"/>
  </w:num>
  <w:num w:numId="20">
    <w:abstractNumId w:val="64"/>
  </w:num>
  <w:num w:numId="21">
    <w:abstractNumId w:val="20"/>
  </w:num>
  <w:num w:numId="22">
    <w:abstractNumId w:val="27"/>
  </w:num>
  <w:num w:numId="23">
    <w:abstractNumId w:val="36"/>
  </w:num>
  <w:num w:numId="24">
    <w:abstractNumId w:val="28"/>
  </w:num>
  <w:num w:numId="25">
    <w:abstractNumId w:val="5"/>
  </w:num>
  <w:num w:numId="26">
    <w:abstractNumId w:val="15"/>
  </w:num>
  <w:num w:numId="27">
    <w:abstractNumId w:val="35"/>
  </w:num>
  <w:num w:numId="28">
    <w:abstractNumId w:val="42"/>
  </w:num>
  <w:num w:numId="29">
    <w:abstractNumId w:val="47"/>
  </w:num>
  <w:num w:numId="30">
    <w:abstractNumId w:val="10"/>
  </w:num>
  <w:num w:numId="31">
    <w:abstractNumId w:val="56"/>
  </w:num>
  <w:num w:numId="32">
    <w:abstractNumId w:val="63"/>
  </w:num>
  <w:num w:numId="33">
    <w:abstractNumId w:val="65"/>
  </w:num>
  <w:num w:numId="34">
    <w:abstractNumId w:val="44"/>
  </w:num>
  <w:num w:numId="35">
    <w:abstractNumId w:val="62"/>
  </w:num>
  <w:num w:numId="36">
    <w:abstractNumId w:val="80"/>
  </w:num>
  <w:num w:numId="37">
    <w:abstractNumId w:val="22"/>
  </w:num>
  <w:num w:numId="38">
    <w:abstractNumId w:val="39"/>
  </w:num>
  <w:num w:numId="39">
    <w:abstractNumId w:val="46"/>
  </w:num>
  <w:num w:numId="40">
    <w:abstractNumId w:val="48"/>
  </w:num>
  <w:num w:numId="41">
    <w:abstractNumId w:val="13"/>
  </w:num>
  <w:num w:numId="42">
    <w:abstractNumId w:val="19"/>
  </w:num>
  <w:num w:numId="43">
    <w:abstractNumId w:val="31"/>
  </w:num>
  <w:num w:numId="44">
    <w:abstractNumId w:val="6"/>
  </w:num>
  <w:num w:numId="45">
    <w:abstractNumId w:val="24"/>
  </w:num>
  <w:num w:numId="46">
    <w:abstractNumId w:val="21"/>
  </w:num>
  <w:num w:numId="47">
    <w:abstractNumId w:val="52"/>
  </w:num>
  <w:num w:numId="48">
    <w:abstractNumId w:val="14"/>
  </w:num>
  <w:num w:numId="49">
    <w:abstractNumId w:val="70"/>
  </w:num>
  <w:num w:numId="50">
    <w:abstractNumId w:val="2"/>
  </w:num>
  <w:num w:numId="51">
    <w:abstractNumId w:val="4"/>
  </w:num>
  <w:num w:numId="52">
    <w:abstractNumId w:val="17"/>
  </w:num>
  <w:num w:numId="53">
    <w:abstractNumId w:val="58"/>
  </w:num>
  <w:num w:numId="54">
    <w:abstractNumId w:val="77"/>
  </w:num>
  <w:num w:numId="55">
    <w:abstractNumId w:val="8"/>
  </w:num>
  <w:num w:numId="56">
    <w:abstractNumId w:val="71"/>
  </w:num>
  <w:num w:numId="57">
    <w:abstractNumId w:val="60"/>
  </w:num>
  <w:num w:numId="58">
    <w:abstractNumId w:val="72"/>
  </w:num>
  <w:num w:numId="59">
    <w:abstractNumId w:val="3"/>
  </w:num>
  <w:num w:numId="60">
    <w:abstractNumId w:val="59"/>
  </w:num>
  <w:num w:numId="61">
    <w:abstractNumId w:val="51"/>
  </w:num>
  <w:num w:numId="62">
    <w:abstractNumId w:val="16"/>
  </w:num>
  <w:num w:numId="63">
    <w:abstractNumId w:val="7"/>
  </w:num>
  <w:num w:numId="64">
    <w:abstractNumId w:val="29"/>
  </w:num>
  <w:num w:numId="65">
    <w:abstractNumId w:val="38"/>
  </w:num>
  <w:num w:numId="66">
    <w:abstractNumId w:val="73"/>
  </w:num>
  <w:num w:numId="67">
    <w:abstractNumId w:val="61"/>
  </w:num>
  <w:num w:numId="68">
    <w:abstractNumId w:val="79"/>
  </w:num>
  <w:num w:numId="69">
    <w:abstractNumId w:val="49"/>
  </w:num>
  <w:num w:numId="70">
    <w:abstractNumId w:val="78"/>
  </w:num>
  <w:num w:numId="71">
    <w:abstractNumId w:val="68"/>
  </w:num>
  <w:num w:numId="72">
    <w:abstractNumId w:val="40"/>
  </w:num>
  <w:num w:numId="73">
    <w:abstractNumId w:val="0"/>
  </w:num>
  <w:num w:numId="74">
    <w:abstractNumId w:val="74"/>
  </w:num>
  <w:num w:numId="75">
    <w:abstractNumId w:val="50"/>
  </w:num>
  <w:num w:numId="76">
    <w:abstractNumId w:val="1"/>
  </w:num>
  <w:num w:numId="77">
    <w:abstractNumId w:val="32"/>
  </w:num>
  <w:num w:numId="78">
    <w:abstractNumId w:val="11"/>
  </w:num>
  <w:num w:numId="79">
    <w:abstractNumId w:val="30"/>
  </w:num>
  <w:num w:numId="80">
    <w:abstractNumId w:val="67"/>
  </w:num>
  <w:num w:numId="81">
    <w:abstractNumId w:val="4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5"/>
    <w:rsid w:val="00005B38"/>
    <w:rsid w:val="00015B2C"/>
    <w:rsid w:val="000268E7"/>
    <w:rsid w:val="00035A2E"/>
    <w:rsid w:val="00040726"/>
    <w:rsid w:val="00063E56"/>
    <w:rsid w:val="0007163F"/>
    <w:rsid w:val="00084167"/>
    <w:rsid w:val="00085703"/>
    <w:rsid w:val="000A4FF1"/>
    <w:rsid w:val="000B049B"/>
    <w:rsid w:val="000C21F6"/>
    <w:rsid w:val="000D10DD"/>
    <w:rsid w:val="000D1DF4"/>
    <w:rsid w:val="000D2DFA"/>
    <w:rsid w:val="000F05E1"/>
    <w:rsid w:val="000F120D"/>
    <w:rsid w:val="0010719A"/>
    <w:rsid w:val="001114BB"/>
    <w:rsid w:val="0012166F"/>
    <w:rsid w:val="00141B59"/>
    <w:rsid w:val="00144661"/>
    <w:rsid w:val="00153B59"/>
    <w:rsid w:val="00157E53"/>
    <w:rsid w:val="00177BB6"/>
    <w:rsid w:val="0019475F"/>
    <w:rsid w:val="001971C3"/>
    <w:rsid w:val="001A3165"/>
    <w:rsid w:val="001B1992"/>
    <w:rsid w:val="001C0028"/>
    <w:rsid w:val="001C5452"/>
    <w:rsid w:val="001C7EAE"/>
    <w:rsid w:val="001F14D2"/>
    <w:rsid w:val="001F217B"/>
    <w:rsid w:val="00203A76"/>
    <w:rsid w:val="002135CC"/>
    <w:rsid w:val="00215846"/>
    <w:rsid w:val="00221979"/>
    <w:rsid w:val="00241C1A"/>
    <w:rsid w:val="0024399F"/>
    <w:rsid w:val="0024646E"/>
    <w:rsid w:val="00252E88"/>
    <w:rsid w:val="0026519B"/>
    <w:rsid w:val="002673D9"/>
    <w:rsid w:val="00272755"/>
    <w:rsid w:val="00283266"/>
    <w:rsid w:val="00293813"/>
    <w:rsid w:val="00296B72"/>
    <w:rsid w:val="002A4462"/>
    <w:rsid w:val="002A513E"/>
    <w:rsid w:val="002A6FC0"/>
    <w:rsid w:val="002A74BF"/>
    <w:rsid w:val="002B11A9"/>
    <w:rsid w:val="002D14DE"/>
    <w:rsid w:val="002F15CB"/>
    <w:rsid w:val="002F4239"/>
    <w:rsid w:val="002F7A4C"/>
    <w:rsid w:val="00324033"/>
    <w:rsid w:val="00327D8A"/>
    <w:rsid w:val="00342896"/>
    <w:rsid w:val="00345C30"/>
    <w:rsid w:val="00350258"/>
    <w:rsid w:val="00360F63"/>
    <w:rsid w:val="003649D8"/>
    <w:rsid w:val="0036517F"/>
    <w:rsid w:val="003853CD"/>
    <w:rsid w:val="0039266A"/>
    <w:rsid w:val="003A0CF0"/>
    <w:rsid w:val="003B0CED"/>
    <w:rsid w:val="003C19AD"/>
    <w:rsid w:val="003C5B69"/>
    <w:rsid w:val="003D11FB"/>
    <w:rsid w:val="003D1988"/>
    <w:rsid w:val="003D3308"/>
    <w:rsid w:val="003D7247"/>
    <w:rsid w:val="003E1EE7"/>
    <w:rsid w:val="003E311E"/>
    <w:rsid w:val="003F7FB0"/>
    <w:rsid w:val="004151CE"/>
    <w:rsid w:val="00415EE6"/>
    <w:rsid w:val="00421120"/>
    <w:rsid w:val="00421145"/>
    <w:rsid w:val="004245CB"/>
    <w:rsid w:val="00426F96"/>
    <w:rsid w:val="00427E6C"/>
    <w:rsid w:val="0043001F"/>
    <w:rsid w:val="00436859"/>
    <w:rsid w:val="00455A30"/>
    <w:rsid w:val="004659E5"/>
    <w:rsid w:val="00491C3A"/>
    <w:rsid w:val="004A16B0"/>
    <w:rsid w:val="004C067B"/>
    <w:rsid w:val="004C5E01"/>
    <w:rsid w:val="004F2B1D"/>
    <w:rsid w:val="004F7C8D"/>
    <w:rsid w:val="004F7E6F"/>
    <w:rsid w:val="00500906"/>
    <w:rsid w:val="00501787"/>
    <w:rsid w:val="005152CC"/>
    <w:rsid w:val="00524F36"/>
    <w:rsid w:val="00527BCB"/>
    <w:rsid w:val="005300FF"/>
    <w:rsid w:val="00534CB8"/>
    <w:rsid w:val="00566E33"/>
    <w:rsid w:val="005904BB"/>
    <w:rsid w:val="005C493F"/>
    <w:rsid w:val="005D1043"/>
    <w:rsid w:val="005D7910"/>
    <w:rsid w:val="005D79AB"/>
    <w:rsid w:val="005E7FCE"/>
    <w:rsid w:val="005F23BA"/>
    <w:rsid w:val="0060001E"/>
    <w:rsid w:val="006024B8"/>
    <w:rsid w:val="0060537D"/>
    <w:rsid w:val="00617997"/>
    <w:rsid w:val="00623827"/>
    <w:rsid w:val="00623908"/>
    <w:rsid w:val="00625411"/>
    <w:rsid w:val="006350E5"/>
    <w:rsid w:val="0064450E"/>
    <w:rsid w:val="006448BA"/>
    <w:rsid w:val="006576D5"/>
    <w:rsid w:val="00664111"/>
    <w:rsid w:val="00666C08"/>
    <w:rsid w:val="0067239D"/>
    <w:rsid w:val="00682432"/>
    <w:rsid w:val="006827AC"/>
    <w:rsid w:val="006859AB"/>
    <w:rsid w:val="006955E8"/>
    <w:rsid w:val="00695C8B"/>
    <w:rsid w:val="006A32D4"/>
    <w:rsid w:val="006A6981"/>
    <w:rsid w:val="006A6C86"/>
    <w:rsid w:val="006B0E7D"/>
    <w:rsid w:val="006B11D0"/>
    <w:rsid w:val="006C278C"/>
    <w:rsid w:val="006E0ABC"/>
    <w:rsid w:val="006E0F18"/>
    <w:rsid w:val="006F3EF2"/>
    <w:rsid w:val="007308A2"/>
    <w:rsid w:val="00745104"/>
    <w:rsid w:val="00747304"/>
    <w:rsid w:val="0076390C"/>
    <w:rsid w:val="00791E9A"/>
    <w:rsid w:val="0079421D"/>
    <w:rsid w:val="007A0D0E"/>
    <w:rsid w:val="007A120D"/>
    <w:rsid w:val="007A7580"/>
    <w:rsid w:val="007B5F2D"/>
    <w:rsid w:val="007B6D83"/>
    <w:rsid w:val="007C144B"/>
    <w:rsid w:val="007C3E22"/>
    <w:rsid w:val="007D309B"/>
    <w:rsid w:val="007E0D7E"/>
    <w:rsid w:val="007E154B"/>
    <w:rsid w:val="007E3A17"/>
    <w:rsid w:val="007E7DF3"/>
    <w:rsid w:val="007F68A6"/>
    <w:rsid w:val="008215AE"/>
    <w:rsid w:val="008272E9"/>
    <w:rsid w:val="00827A01"/>
    <w:rsid w:val="00831E4C"/>
    <w:rsid w:val="00831EC6"/>
    <w:rsid w:val="00882E7D"/>
    <w:rsid w:val="008A2F58"/>
    <w:rsid w:val="008A49C1"/>
    <w:rsid w:val="008B6454"/>
    <w:rsid w:val="008C02DA"/>
    <w:rsid w:val="008C3B70"/>
    <w:rsid w:val="008C5448"/>
    <w:rsid w:val="008C6348"/>
    <w:rsid w:val="008C69AA"/>
    <w:rsid w:val="008D6236"/>
    <w:rsid w:val="008E00A6"/>
    <w:rsid w:val="008E2375"/>
    <w:rsid w:val="008E329B"/>
    <w:rsid w:val="008F3773"/>
    <w:rsid w:val="008F5D5E"/>
    <w:rsid w:val="00942A65"/>
    <w:rsid w:val="009464C4"/>
    <w:rsid w:val="00963521"/>
    <w:rsid w:val="00965006"/>
    <w:rsid w:val="00965538"/>
    <w:rsid w:val="00971276"/>
    <w:rsid w:val="0098468C"/>
    <w:rsid w:val="00986630"/>
    <w:rsid w:val="00992EF6"/>
    <w:rsid w:val="00993CC6"/>
    <w:rsid w:val="009A1618"/>
    <w:rsid w:val="009A38BB"/>
    <w:rsid w:val="009C16E7"/>
    <w:rsid w:val="009C243D"/>
    <w:rsid w:val="009C395E"/>
    <w:rsid w:val="009C5CD8"/>
    <w:rsid w:val="009D0922"/>
    <w:rsid w:val="009D3B9B"/>
    <w:rsid w:val="009D3FF4"/>
    <w:rsid w:val="009D4869"/>
    <w:rsid w:val="009D5ED9"/>
    <w:rsid w:val="009E2343"/>
    <w:rsid w:val="009E7529"/>
    <w:rsid w:val="00A119A6"/>
    <w:rsid w:val="00A44B29"/>
    <w:rsid w:val="00A8232E"/>
    <w:rsid w:val="00A83FC1"/>
    <w:rsid w:val="00A90F37"/>
    <w:rsid w:val="00A9376E"/>
    <w:rsid w:val="00AA09C5"/>
    <w:rsid w:val="00AA0F4B"/>
    <w:rsid w:val="00AA6780"/>
    <w:rsid w:val="00AB567B"/>
    <w:rsid w:val="00AB783A"/>
    <w:rsid w:val="00AE0412"/>
    <w:rsid w:val="00AE1CDC"/>
    <w:rsid w:val="00AE26D8"/>
    <w:rsid w:val="00AE6983"/>
    <w:rsid w:val="00AF6145"/>
    <w:rsid w:val="00B033E1"/>
    <w:rsid w:val="00B04B19"/>
    <w:rsid w:val="00B1048D"/>
    <w:rsid w:val="00B2203C"/>
    <w:rsid w:val="00B26F35"/>
    <w:rsid w:val="00B3211B"/>
    <w:rsid w:val="00B32929"/>
    <w:rsid w:val="00B40851"/>
    <w:rsid w:val="00B458C6"/>
    <w:rsid w:val="00B53E43"/>
    <w:rsid w:val="00B65250"/>
    <w:rsid w:val="00B6714A"/>
    <w:rsid w:val="00B7256A"/>
    <w:rsid w:val="00B77423"/>
    <w:rsid w:val="00B85166"/>
    <w:rsid w:val="00B96E2D"/>
    <w:rsid w:val="00B97D5F"/>
    <w:rsid w:val="00BA46BE"/>
    <w:rsid w:val="00BB5D86"/>
    <w:rsid w:val="00BB6956"/>
    <w:rsid w:val="00BC3568"/>
    <w:rsid w:val="00BD7319"/>
    <w:rsid w:val="00BE40B1"/>
    <w:rsid w:val="00BE6E0D"/>
    <w:rsid w:val="00C02FEA"/>
    <w:rsid w:val="00C06DFC"/>
    <w:rsid w:val="00C151B8"/>
    <w:rsid w:val="00C2249F"/>
    <w:rsid w:val="00C23718"/>
    <w:rsid w:val="00C328D8"/>
    <w:rsid w:val="00C3613E"/>
    <w:rsid w:val="00C40132"/>
    <w:rsid w:val="00C518B0"/>
    <w:rsid w:val="00C5377B"/>
    <w:rsid w:val="00C61937"/>
    <w:rsid w:val="00C626A9"/>
    <w:rsid w:val="00C663EC"/>
    <w:rsid w:val="00C70A3D"/>
    <w:rsid w:val="00C70E78"/>
    <w:rsid w:val="00C731FA"/>
    <w:rsid w:val="00C813B1"/>
    <w:rsid w:val="00C8718E"/>
    <w:rsid w:val="00CB18FE"/>
    <w:rsid w:val="00CB3168"/>
    <w:rsid w:val="00CB3DD9"/>
    <w:rsid w:val="00CB7671"/>
    <w:rsid w:val="00CB7BF1"/>
    <w:rsid w:val="00CC6C0D"/>
    <w:rsid w:val="00CD3207"/>
    <w:rsid w:val="00CE055C"/>
    <w:rsid w:val="00D03724"/>
    <w:rsid w:val="00D261E2"/>
    <w:rsid w:val="00D3153B"/>
    <w:rsid w:val="00D357BA"/>
    <w:rsid w:val="00D40A78"/>
    <w:rsid w:val="00D42529"/>
    <w:rsid w:val="00D45643"/>
    <w:rsid w:val="00D5734E"/>
    <w:rsid w:val="00D645D4"/>
    <w:rsid w:val="00D71856"/>
    <w:rsid w:val="00D77A1A"/>
    <w:rsid w:val="00D8286C"/>
    <w:rsid w:val="00D91EE8"/>
    <w:rsid w:val="00D93DFF"/>
    <w:rsid w:val="00DA4D06"/>
    <w:rsid w:val="00DC335E"/>
    <w:rsid w:val="00DC51E9"/>
    <w:rsid w:val="00DC7E09"/>
    <w:rsid w:val="00DD3B15"/>
    <w:rsid w:val="00DE0783"/>
    <w:rsid w:val="00DE4141"/>
    <w:rsid w:val="00DE6EE8"/>
    <w:rsid w:val="00DF451A"/>
    <w:rsid w:val="00DF6DF3"/>
    <w:rsid w:val="00E22B1A"/>
    <w:rsid w:val="00E2680D"/>
    <w:rsid w:val="00E33C37"/>
    <w:rsid w:val="00E418AB"/>
    <w:rsid w:val="00E41D44"/>
    <w:rsid w:val="00E43616"/>
    <w:rsid w:val="00E7723A"/>
    <w:rsid w:val="00E8295D"/>
    <w:rsid w:val="00E86182"/>
    <w:rsid w:val="00E86333"/>
    <w:rsid w:val="00E902A8"/>
    <w:rsid w:val="00E90B1A"/>
    <w:rsid w:val="00E92F71"/>
    <w:rsid w:val="00EA75C8"/>
    <w:rsid w:val="00EB443E"/>
    <w:rsid w:val="00EE415D"/>
    <w:rsid w:val="00EF00D5"/>
    <w:rsid w:val="00EF3E26"/>
    <w:rsid w:val="00F008F0"/>
    <w:rsid w:val="00F024F9"/>
    <w:rsid w:val="00F03347"/>
    <w:rsid w:val="00F0729F"/>
    <w:rsid w:val="00F11DCF"/>
    <w:rsid w:val="00F12ED5"/>
    <w:rsid w:val="00F1394E"/>
    <w:rsid w:val="00F274BA"/>
    <w:rsid w:val="00F33ED3"/>
    <w:rsid w:val="00F53DF4"/>
    <w:rsid w:val="00F54231"/>
    <w:rsid w:val="00F55FC8"/>
    <w:rsid w:val="00F672B2"/>
    <w:rsid w:val="00F72C19"/>
    <w:rsid w:val="00F73C9D"/>
    <w:rsid w:val="00F96BAC"/>
    <w:rsid w:val="00FA17BA"/>
    <w:rsid w:val="00FA3299"/>
    <w:rsid w:val="00FA7DAA"/>
    <w:rsid w:val="00FB213D"/>
    <w:rsid w:val="00FB4D77"/>
    <w:rsid w:val="00FB5841"/>
    <w:rsid w:val="00FD0A55"/>
    <w:rsid w:val="00FD4C22"/>
    <w:rsid w:val="00FD75FC"/>
    <w:rsid w:val="00FE6FE2"/>
    <w:rsid w:val="00FF3247"/>
    <w:rsid w:val="00FF4400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08D2-E2E2-4E34-ACF6-F9CB8DB2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65"/>
  </w:style>
  <w:style w:type="paragraph" w:styleId="Ttulo1">
    <w:name w:val="heading 1"/>
    <w:basedOn w:val="Normal1"/>
    <w:next w:val="Normal1"/>
    <w:rsid w:val="00AF6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1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61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1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F6145"/>
  </w:style>
  <w:style w:type="table" w:customStyle="1" w:styleId="TableNormal">
    <w:name w:val="Table Normal"/>
    <w:rsid w:val="00AF6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1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09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9C5"/>
  </w:style>
  <w:style w:type="paragraph" w:styleId="Piedepgina">
    <w:name w:val="footer"/>
    <w:basedOn w:val="Normal"/>
    <w:link w:val="PiedepginaCar"/>
    <w:uiPriority w:val="99"/>
    <w:unhideWhenUsed/>
    <w:rsid w:val="00AA09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9C5"/>
  </w:style>
  <w:style w:type="paragraph" w:styleId="NormalWeb">
    <w:name w:val="Normal (Web)"/>
    <w:basedOn w:val="Normal"/>
    <w:uiPriority w:val="99"/>
    <w:semiHidden/>
    <w:unhideWhenUsed/>
    <w:rsid w:val="00AA09C5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7B6D83"/>
  </w:style>
  <w:style w:type="paragraph" w:customStyle="1" w:styleId="gmail-normal">
    <w:name w:val="gmail-normal"/>
    <w:basedOn w:val="Normal"/>
    <w:rsid w:val="00993CC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0940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79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1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90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51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1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996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12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61310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7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41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8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33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43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77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19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7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9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394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279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670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63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7569</Words>
  <Characters>41635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Silvia</dc:creator>
  <cp:lastModifiedBy>Christiane Seuthe</cp:lastModifiedBy>
  <cp:revision>6</cp:revision>
  <dcterms:created xsi:type="dcterms:W3CDTF">2020-09-24T18:07:00Z</dcterms:created>
  <dcterms:modified xsi:type="dcterms:W3CDTF">2020-09-25T07:53:00Z</dcterms:modified>
</cp:coreProperties>
</file>